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7D1194"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0F13A9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D1194">
        <w:rPr>
          <w:rFonts w:ascii="Times New Roman" w:hAnsi="Times New Roman" w:cs="Times New Roman"/>
          <w:b/>
          <w:bCs/>
          <w:sz w:val="28"/>
          <w:szCs w:val="28"/>
        </w:rPr>
        <w:t>10 marca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A943A0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3112D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12D6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7D1194">
        <w:rPr>
          <w:rFonts w:ascii="Times New Roman" w:hAnsi="Times New Roman" w:cs="Times New Roman"/>
          <w:b/>
          <w:bCs/>
          <w:sz w:val="28"/>
          <w:szCs w:val="28"/>
        </w:rPr>
        <w:t>organizacji  ćwiczenia obronnego</w:t>
      </w:r>
      <w:r w:rsidR="00A730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73015">
        <w:rPr>
          <w:rFonts w:ascii="Times New Roman" w:hAnsi="Times New Roman" w:cs="Times New Roman"/>
          <w:b/>
          <w:bCs/>
          <w:sz w:val="28"/>
          <w:szCs w:val="28"/>
        </w:rPr>
        <w:t>pk</w:t>
      </w:r>
      <w:proofErr w:type="spellEnd"/>
      <w:r w:rsidR="00A73015">
        <w:rPr>
          <w:rFonts w:ascii="Times New Roman" w:hAnsi="Times New Roman" w:cs="Times New Roman"/>
          <w:b/>
          <w:bCs/>
          <w:sz w:val="28"/>
          <w:szCs w:val="28"/>
        </w:rPr>
        <w:t>. „</w:t>
      </w:r>
      <w:proofErr w:type="spellStart"/>
      <w:r w:rsidR="00A73015">
        <w:rPr>
          <w:rFonts w:ascii="Times New Roman" w:hAnsi="Times New Roman" w:cs="Times New Roman"/>
          <w:b/>
          <w:bCs/>
          <w:sz w:val="28"/>
          <w:szCs w:val="28"/>
        </w:rPr>
        <w:t>Obronnik</w:t>
      </w:r>
      <w:proofErr w:type="spellEnd"/>
      <w:r w:rsidR="00A73015">
        <w:rPr>
          <w:rFonts w:ascii="Times New Roman" w:hAnsi="Times New Roman" w:cs="Times New Roman"/>
          <w:b/>
          <w:bCs/>
          <w:sz w:val="28"/>
          <w:szCs w:val="28"/>
        </w:rPr>
        <w:t xml:space="preserve"> – 2016” </w:t>
      </w:r>
      <w:r w:rsidR="00A73015">
        <w:rPr>
          <w:rFonts w:ascii="Times New Roman" w:hAnsi="Times New Roman" w:cs="Times New Roman"/>
          <w:b/>
          <w:bCs/>
          <w:sz w:val="28"/>
          <w:szCs w:val="28"/>
        </w:rPr>
        <w:br/>
        <w:t>w Gminie 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3112D6" w:rsidP="000F13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3112D6">
        <w:rPr>
          <w:rFonts w:ascii="Times New Roman" w:hAnsi="Times New Roman" w:cs="Times New Roman"/>
          <w:sz w:val="24"/>
          <w:szCs w:val="24"/>
        </w:rPr>
        <w:t>Na podstawie art. 2 ustawy z dnia 21 listopada 1967 r. o powszechnym obowiązku obrony RP (</w:t>
      </w:r>
      <w:r w:rsidR="00A943A0">
        <w:rPr>
          <w:rFonts w:ascii="Times New Roman" w:hAnsi="Times New Roman" w:cs="Times New Roman"/>
          <w:sz w:val="24"/>
          <w:szCs w:val="24"/>
        </w:rPr>
        <w:t xml:space="preserve">t. j. </w:t>
      </w:r>
      <w:r w:rsidRPr="003112D6">
        <w:rPr>
          <w:rFonts w:ascii="Times New Roman" w:hAnsi="Times New Roman" w:cs="Times New Roman"/>
          <w:sz w:val="24"/>
          <w:szCs w:val="24"/>
        </w:rPr>
        <w:t>Dz. U. z</w:t>
      </w:r>
      <w:r w:rsidR="00A943A0">
        <w:rPr>
          <w:rFonts w:ascii="Times New Roman" w:hAnsi="Times New Roman" w:cs="Times New Roman"/>
          <w:sz w:val="24"/>
          <w:szCs w:val="24"/>
        </w:rPr>
        <w:t xml:space="preserve"> 2015r.</w:t>
      </w:r>
      <w:r w:rsidRPr="003112D6">
        <w:rPr>
          <w:rFonts w:ascii="Times New Roman" w:hAnsi="Times New Roman" w:cs="Times New Roman"/>
          <w:sz w:val="24"/>
          <w:szCs w:val="24"/>
        </w:rPr>
        <w:t xml:space="preserve"> poz. 827 z </w:t>
      </w:r>
      <w:proofErr w:type="spellStart"/>
      <w:r w:rsidRPr="003112D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112D6">
        <w:rPr>
          <w:rFonts w:ascii="Times New Roman" w:hAnsi="Times New Roman" w:cs="Times New Roman"/>
          <w:sz w:val="24"/>
          <w:szCs w:val="24"/>
        </w:rPr>
        <w:t xml:space="preserve">. zm.), art. 7 pkt. 1 ust. 14 ustawy </w:t>
      </w:r>
      <w:r>
        <w:rPr>
          <w:rFonts w:ascii="Times New Roman" w:hAnsi="Times New Roman" w:cs="Times New Roman"/>
          <w:sz w:val="24"/>
          <w:szCs w:val="24"/>
        </w:rPr>
        <w:br/>
      </w:r>
      <w:r w:rsidR="00A943A0">
        <w:rPr>
          <w:rFonts w:ascii="Times New Roman" w:hAnsi="Times New Roman" w:cs="Times New Roman"/>
          <w:sz w:val="24"/>
          <w:szCs w:val="24"/>
        </w:rPr>
        <w:t xml:space="preserve">z dnia </w:t>
      </w:r>
      <w:r w:rsidRPr="003112D6">
        <w:rPr>
          <w:rFonts w:ascii="Times New Roman" w:hAnsi="Times New Roman" w:cs="Times New Roman"/>
          <w:sz w:val="24"/>
          <w:szCs w:val="24"/>
        </w:rPr>
        <w:t>8 marca 1990r.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12D6">
        <w:rPr>
          <w:rFonts w:ascii="Times New Roman" w:hAnsi="Times New Roman" w:cs="Times New Roman"/>
          <w:sz w:val="24"/>
          <w:szCs w:val="24"/>
        </w:rPr>
        <w:t>o samorządzie gminnym (t.</w:t>
      </w:r>
      <w:r w:rsidR="00A943A0">
        <w:rPr>
          <w:rFonts w:ascii="Times New Roman" w:hAnsi="Times New Roman" w:cs="Times New Roman"/>
          <w:sz w:val="24"/>
          <w:szCs w:val="24"/>
        </w:rPr>
        <w:t xml:space="preserve"> j. Dz. U. z 2015r.</w:t>
      </w:r>
      <w:r w:rsidRPr="003112D6">
        <w:rPr>
          <w:rFonts w:ascii="Times New Roman" w:hAnsi="Times New Roman" w:cs="Times New Roman"/>
          <w:sz w:val="24"/>
          <w:szCs w:val="24"/>
        </w:rPr>
        <w:t xml:space="preserve"> poz. 1515</w:t>
      </w:r>
      <w:r w:rsidR="00A943A0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A943A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943A0">
        <w:rPr>
          <w:rFonts w:ascii="Times New Roman" w:hAnsi="Times New Roman" w:cs="Times New Roman"/>
          <w:sz w:val="24"/>
          <w:szCs w:val="24"/>
        </w:rPr>
        <w:t>. zm.</w:t>
      </w:r>
      <w:r w:rsidRPr="003112D6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br/>
      </w:r>
      <w:r w:rsidRPr="003112D6">
        <w:rPr>
          <w:rFonts w:ascii="Times New Roman" w:hAnsi="Times New Roman" w:cs="Times New Roman"/>
          <w:sz w:val="24"/>
          <w:szCs w:val="24"/>
        </w:rPr>
        <w:t>§ 5 rozporządzenia Rady Ministrów z dnia 13 stycznia 2004 r. w sprawie ogólnych zasad wykonywania zadań w ramach powszechnego obow</w:t>
      </w:r>
      <w:r w:rsidR="00A943A0">
        <w:rPr>
          <w:rFonts w:ascii="Times New Roman" w:hAnsi="Times New Roman" w:cs="Times New Roman"/>
          <w:sz w:val="24"/>
          <w:szCs w:val="24"/>
        </w:rPr>
        <w:t xml:space="preserve">iązku obrony (Dz. U. </w:t>
      </w:r>
      <w:r w:rsidRPr="003112D6">
        <w:rPr>
          <w:rFonts w:ascii="Times New Roman" w:hAnsi="Times New Roman" w:cs="Times New Roman"/>
          <w:sz w:val="24"/>
          <w:szCs w:val="24"/>
        </w:rPr>
        <w:t xml:space="preserve">Nr 16, poz. 152), </w:t>
      </w:r>
      <w:r w:rsidR="00A943A0">
        <w:rPr>
          <w:rFonts w:ascii="Times New Roman" w:hAnsi="Times New Roman" w:cs="Times New Roman"/>
          <w:sz w:val="24"/>
          <w:szCs w:val="24"/>
        </w:rPr>
        <w:br/>
      </w:r>
      <w:r w:rsidRPr="003112D6">
        <w:rPr>
          <w:rFonts w:ascii="Times New Roman" w:hAnsi="Times New Roman" w:cs="Times New Roman"/>
          <w:sz w:val="24"/>
          <w:szCs w:val="24"/>
        </w:rPr>
        <w:t>§ 3 ust. 1 lit. b, ust. 2 pkt 2 lit. a, § 5 pkt 4 rozporządzenia Rady Ministrów z dnia 13 stycznia 2004 r. w sprawie szkolen</w:t>
      </w:r>
      <w:r w:rsidR="00A943A0">
        <w:rPr>
          <w:rFonts w:ascii="Times New Roman" w:hAnsi="Times New Roman" w:cs="Times New Roman"/>
          <w:sz w:val="24"/>
          <w:szCs w:val="24"/>
        </w:rPr>
        <w:t xml:space="preserve">ia obronnego (Dz. U. </w:t>
      </w:r>
      <w:r w:rsidRPr="003112D6">
        <w:rPr>
          <w:rFonts w:ascii="Times New Roman" w:hAnsi="Times New Roman" w:cs="Times New Roman"/>
          <w:sz w:val="24"/>
          <w:szCs w:val="24"/>
        </w:rPr>
        <w:t xml:space="preserve">Nr 16, poz.150 z </w:t>
      </w:r>
      <w:proofErr w:type="spellStart"/>
      <w:r w:rsidRPr="003112D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112D6">
        <w:rPr>
          <w:rFonts w:ascii="Times New Roman" w:hAnsi="Times New Roman" w:cs="Times New Roman"/>
          <w:sz w:val="24"/>
          <w:szCs w:val="24"/>
        </w:rPr>
        <w:t>. zm.) oraz wytycznymi Wojewody Pomorskiego do szkolenia obronnego realizowanego w 2016 roku przez Marszałka Województwa Pomorskiego, starostów, wójtów, burmistrzów (prezydentów miast) oraz przedsiębiorców wykonujących zadania obronne</w:t>
      </w:r>
      <w:r w:rsidR="00A943A0">
        <w:rPr>
          <w:rFonts w:ascii="Times New Roman" w:hAnsi="Times New Roman" w:cs="Times New Roman"/>
          <w:sz w:val="24"/>
          <w:szCs w:val="24"/>
        </w:rPr>
        <w:t>, stanowiące załączniki n</w:t>
      </w:r>
      <w:r w:rsidRPr="003112D6">
        <w:rPr>
          <w:rFonts w:ascii="Times New Roman" w:hAnsi="Times New Roman" w:cs="Times New Roman"/>
          <w:sz w:val="24"/>
          <w:szCs w:val="24"/>
        </w:rPr>
        <w:t>r 2 do Zarządzenia Nr 299/2015 Wojewody Pomorskiego z dnia 23 grudnia 2015r. w sprawie realizacji pozamilitarny</w:t>
      </w:r>
      <w:r w:rsidR="00A943A0">
        <w:rPr>
          <w:rFonts w:ascii="Times New Roman" w:hAnsi="Times New Roman" w:cs="Times New Roman"/>
          <w:sz w:val="24"/>
          <w:szCs w:val="24"/>
        </w:rPr>
        <w:t>ch</w:t>
      </w:r>
      <w:r w:rsidRPr="003112D6">
        <w:rPr>
          <w:rFonts w:ascii="Times New Roman" w:hAnsi="Times New Roman" w:cs="Times New Roman"/>
          <w:sz w:val="24"/>
          <w:szCs w:val="24"/>
        </w:rPr>
        <w:t xml:space="preserve"> przygotowań obronnych w województwie pomorskim w 2016r. i Zarządzenia Nr 2/2016 Starosty Słupskiego z dnia 18 stycznia 2016r.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12D6">
        <w:rPr>
          <w:rFonts w:ascii="Times New Roman" w:hAnsi="Times New Roman" w:cs="Times New Roman"/>
          <w:sz w:val="24"/>
          <w:szCs w:val="24"/>
        </w:rPr>
        <w:t>w sprawie przygotowania i przeprowadzenia powiatowego ćwiczenia obronnego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73015" w:rsidRDefault="006B0605" w:rsidP="003112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12D6" w:rsidRPr="003112D6">
        <w:rPr>
          <w:rFonts w:ascii="Times New Roman" w:hAnsi="Times New Roman" w:cs="Times New Roman"/>
          <w:sz w:val="24"/>
          <w:szCs w:val="24"/>
        </w:rPr>
        <w:t>1.</w:t>
      </w:r>
      <w:r w:rsidR="003112D6" w:rsidRPr="003112D6">
        <w:rPr>
          <w:rFonts w:ascii="Times New Roman" w:hAnsi="Times New Roman" w:cs="Times New Roman"/>
          <w:sz w:val="24"/>
          <w:szCs w:val="24"/>
        </w:rPr>
        <w:tab/>
      </w:r>
      <w:r w:rsidR="00A73015">
        <w:rPr>
          <w:rFonts w:ascii="Times New Roman" w:hAnsi="Times New Roman" w:cs="Times New Roman"/>
          <w:sz w:val="24"/>
          <w:szCs w:val="24"/>
        </w:rPr>
        <w:t xml:space="preserve">Zarządzeniem reguluje się elementy niezbędne </w:t>
      </w:r>
      <w:r w:rsidR="00A943A0">
        <w:rPr>
          <w:rFonts w:ascii="Times New Roman" w:hAnsi="Times New Roman" w:cs="Times New Roman"/>
          <w:sz w:val="24"/>
          <w:szCs w:val="24"/>
        </w:rPr>
        <w:t xml:space="preserve"> </w:t>
      </w:r>
      <w:r w:rsidR="00A73015">
        <w:rPr>
          <w:rFonts w:ascii="Times New Roman" w:hAnsi="Times New Roman" w:cs="Times New Roman"/>
          <w:sz w:val="24"/>
          <w:szCs w:val="24"/>
        </w:rPr>
        <w:t xml:space="preserve">do sprawnego przygotowania </w:t>
      </w:r>
      <w:r w:rsidR="00334B74">
        <w:rPr>
          <w:rFonts w:ascii="Times New Roman" w:hAnsi="Times New Roman" w:cs="Times New Roman"/>
          <w:sz w:val="24"/>
          <w:szCs w:val="24"/>
        </w:rPr>
        <w:br/>
      </w:r>
      <w:r w:rsidR="00A73015">
        <w:rPr>
          <w:rFonts w:ascii="Times New Roman" w:hAnsi="Times New Roman" w:cs="Times New Roman"/>
          <w:sz w:val="24"/>
          <w:szCs w:val="24"/>
        </w:rPr>
        <w:t xml:space="preserve">i przeprowadzenia </w:t>
      </w:r>
      <w:r w:rsidR="003112D6" w:rsidRPr="003112D6">
        <w:rPr>
          <w:rFonts w:ascii="Times New Roman" w:hAnsi="Times New Roman" w:cs="Times New Roman"/>
          <w:sz w:val="24"/>
          <w:szCs w:val="24"/>
        </w:rPr>
        <w:t xml:space="preserve"> do dnia 30 czerwca 2016r. ćwiczeni</w:t>
      </w:r>
      <w:r w:rsidR="00A73015">
        <w:rPr>
          <w:rFonts w:ascii="Times New Roman" w:hAnsi="Times New Roman" w:cs="Times New Roman"/>
          <w:sz w:val="24"/>
          <w:szCs w:val="24"/>
        </w:rPr>
        <w:t>a</w:t>
      </w:r>
      <w:r w:rsidR="003112D6" w:rsidRPr="003112D6">
        <w:rPr>
          <w:rFonts w:ascii="Times New Roman" w:hAnsi="Times New Roman" w:cs="Times New Roman"/>
          <w:sz w:val="24"/>
          <w:szCs w:val="24"/>
        </w:rPr>
        <w:t xml:space="preserve"> obronn</w:t>
      </w:r>
      <w:r w:rsidR="00A73015">
        <w:rPr>
          <w:rFonts w:ascii="Times New Roman" w:hAnsi="Times New Roman" w:cs="Times New Roman"/>
          <w:sz w:val="24"/>
          <w:szCs w:val="24"/>
        </w:rPr>
        <w:t xml:space="preserve">ego </w:t>
      </w:r>
      <w:proofErr w:type="spellStart"/>
      <w:r w:rsidR="00A73015">
        <w:rPr>
          <w:rFonts w:ascii="Times New Roman" w:hAnsi="Times New Roman" w:cs="Times New Roman"/>
          <w:sz w:val="24"/>
          <w:szCs w:val="24"/>
        </w:rPr>
        <w:t>pk</w:t>
      </w:r>
      <w:proofErr w:type="spellEnd"/>
      <w:r w:rsidR="00A73015">
        <w:rPr>
          <w:rFonts w:ascii="Times New Roman" w:hAnsi="Times New Roman" w:cs="Times New Roman"/>
          <w:sz w:val="24"/>
          <w:szCs w:val="24"/>
        </w:rPr>
        <w:t>. „</w:t>
      </w:r>
      <w:proofErr w:type="spellStart"/>
      <w:r w:rsidR="00A73015">
        <w:rPr>
          <w:rFonts w:ascii="Times New Roman" w:hAnsi="Times New Roman" w:cs="Times New Roman"/>
          <w:sz w:val="24"/>
          <w:szCs w:val="24"/>
        </w:rPr>
        <w:t>Obronnik</w:t>
      </w:r>
      <w:proofErr w:type="spellEnd"/>
      <w:r w:rsidR="00A73015">
        <w:rPr>
          <w:rFonts w:ascii="Times New Roman" w:hAnsi="Times New Roman" w:cs="Times New Roman"/>
          <w:sz w:val="24"/>
          <w:szCs w:val="24"/>
        </w:rPr>
        <w:t xml:space="preserve"> – 2016” </w:t>
      </w:r>
      <w:r w:rsidR="00334B74">
        <w:rPr>
          <w:rFonts w:ascii="Times New Roman" w:hAnsi="Times New Roman" w:cs="Times New Roman"/>
          <w:sz w:val="24"/>
          <w:szCs w:val="24"/>
        </w:rPr>
        <w:br/>
      </w:r>
      <w:r w:rsidR="00A73015">
        <w:rPr>
          <w:rFonts w:ascii="Times New Roman" w:hAnsi="Times New Roman" w:cs="Times New Roman"/>
          <w:sz w:val="24"/>
          <w:szCs w:val="24"/>
        </w:rPr>
        <w:t>w Gminie Główczyce, zwanego dalej ćwiczeniem.</w:t>
      </w:r>
    </w:p>
    <w:p w:rsidR="003112D6" w:rsidRPr="003112D6" w:rsidRDefault="00A73015" w:rsidP="003112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Tematem ćwiczenia będzie</w:t>
      </w:r>
      <w:r w:rsidR="003112D6" w:rsidRPr="003112D6">
        <w:rPr>
          <w:rFonts w:ascii="Times New Roman" w:hAnsi="Times New Roman" w:cs="Times New Roman"/>
          <w:sz w:val="24"/>
          <w:szCs w:val="24"/>
        </w:rPr>
        <w:t xml:space="preserve"> „Zgrywanie procedur współdziałania podczas realizacji wybranych zadań obronnych w warunkach zewnętrznego zag</w:t>
      </w:r>
      <w:r w:rsidR="003112D6">
        <w:rPr>
          <w:rFonts w:ascii="Times New Roman" w:hAnsi="Times New Roman" w:cs="Times New Roman"/>
          <w:sz w:val="24"/>
          <w:szCs w:val="24"/>
        </w:rPr>
        <w:t xml:space="preserve">rożenia bezpieczeństwa państwa </w:t>
      </w:r>
      <w:r>
        <w:rPr>
          <w:rFonts w:ascii="Times New Roman" w:hAnsi="Times New Roman" w:cs="Times New Roman"/>
          <w:sz w:val="24"/>
          <w:szCs w:val="24"/>
        </w:rPr>
        <w:t>i w czasie wojny”.</w:t>
      </w:r>
    </w:p>
    <w:p w:rsidR="006B0605" w:rsidRDefault="003112D6" w:rsidP="003112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3112D6">
        <w:rPr>
          <w:rFonts w:ascii="Times New Roman" w:hAnsi="Times New Roman" w:cs="Times New Roman"/>
          <w:sz w:val="24"/>
          <w:szCs w:val="24"/>
        </w:rPr>
        <w:t xml:space="preserve">W celu zachowania </w:t>
      </w:r>
      <w:r w:rsidR="00A73015">
        <w:rPr>
          <w:rFonts w:ascii="Times New Roman" w:hAnsi="Times New Roman" w:cs="Times New Roman"/>
          <w:sz w:val="24"/>
          <w:szCs w:val="24"/>
        </w:rPr>
        <w:t xml:space="preserve">realizmu ćwiczenie przeprowadzone będzie </w:t>
      </w:r>
      <w:r w:rsidRPr="003112D6">
        <w:rPr>
          <w:rFonts w:ascii="Times New Roman" w:hAnsi="Times New Roman" w:cs="Times New Roman"/>
          <w:sz w:val="24"/>
          <w:szCs w:val="24"/>
        </w:rPr>
        <w:t>w formie epizodu praktycznego, angażując niezbędny stan osobowy struktur.</w:t>
      </w:r>
      <w:r w:rsidR="00A73015">
        <w:rPr>
          <w:rFonts w:ascii="Times New Roman" w:hAnsi="Times New Roman" w:cs="Times New Roman"/>
          <w:sz w:val="24"/>
          <w:szCs w:val="24"/>
        </w:rPr>
        <w:t xml:space="preserve"> Natomiast c</w:t>
      </w:r>
      <w:r w:rsidRPr="003112D6">
        <w:rPr>
          <w:rFonts w:ascii="Times New Roman" w:hAnsi="Times New Roman" w:cs="Times New Roman"/>
          <w:sz w:val="24"/>
          <w:szCs w:val="24"/>
        </w:rPr>
        <w:t xml:space="preserve">zęść aplikacyjną ćwiczenia </w:t>
      </w:r>
      <w:r w:rsidR="00A73015">
        <w:rPr>
          <w:rFonts w:ascii="Times New Roman" w:hAnsi="Times New Roman" w:cs="Times New Roman"/>
          <w:sz w:val="24"/>
          <w:szCs w:val="24"/>
        </w:rPr>
        <w:t xml:space="preserve"> - </w:t>
      </w:r>
      <w:r w:rsidRPr="003112D6">
        <w:rPr>
          <w:rFonts w:ascii="Times New Roman" w:hAnsi="Times New Roman" w:cs="Times New Roman"/>
          <w:sz w:val="24"/>
          <w:szCs w:val="24"/>
        </w:rPr>
        <w:t xml:space="preserve">w oparciu o ustalenia planu operacyjnego funkcjonowania gminy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3112D6">
        <w:rPr>
          <w:rFonts w:ascii="Times New Roman" w:hAnsi="Times New Roman" w:cs="Times New Roman"/>
          <w:sz w:val="24"/>
          <w:szCs w:val="24"/>
        </w:rPr>
        <w:t xml:space="preserve"> warunkach zewnętrznego zagrożenia bezpieczeństwa państwa i wojny, planu obrony cywilnej gminy oraz planu zarządzania kryzysowego gminy</w:t>
      </w:r>
      <w:r w:rsidR="006B0605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12D6" w:rsidRPr="003112D6" w:rsidRDefault="006B0605" w:rsidP="003112D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A73015">
        <w:rPr>
          <w:rFonts w:ascii="Times New Roman" w:hAnsi="Times New Roman" w:cs="Times New Roman"/>
          <w:sz w:val="24"/>
          <w:szCs w:val="24"/>
        </w:rPr>
        <w:t>Celem ćwiczenia w Gminie Główczyce jest:</w:t>
      </w:r>
    </w:p>
    <w:p w:rsidR="003112D6" w:rsidRPr="003112D6" w:rsidRDefault="003112D6" w:rsidP="003112D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2D6">
        <w:rPr>
          <w:rFonts w:ascii="Times New Roman" w:hAnsi="Times New Roman" w:cs="Times New Roman"/>
          <w:sz w:val="24"/>
          <w:szCs w:val="24"/>
        </w:rPr>
        <w:t xml:space="preserve">sprawdzenie przyjętych rozwiązań wynikających z </w:t>
      </w:r>
      <w:r w:rsidR="001C2EDF">
        <w:rPr>
          <w:rFonts w:ascii="Times New Roman" w:hAnsi="Times New Roman" w:cs="Times New Roman"/>
          <w:sz w:val="24"/>
          <w:szCs w:val="24"/>
        </w:rPr>
        <w:t>Planu operacyjnego</w:t>
      </w:r>
      <w:r w:rsidRPr="003112D6">
        <w:rPr>
          <w:rFonts w:ascii="Times New Roman" w:hAnsi="Times New Roman" w:cs="Times New Roman"/>
          <w:sz w:val="24"/>
          <w:szCs w:val="24"/>
        </w:rPr>
        <w:t xml:space="preserve"> funkcjonowania </w:t>
      </w:r>
      <w:r w:rsidR="00A73015">
        <w:rPr>
          <w:rFonts w:ascii="Times New Roman" w:hAnsi="Times New Roman" w:cs="Times New Roman"/>
          <w:sz w:val="24"/>
          <w:szCs w:val="24"/>
        </w:rPr>
        <w:t xml:space="preserve">gminy Główczyce </w:t>
      </w:r>
      <w:r w:rsidRPr="003112D6">
        <w:rPr>
          <w:rFonts w:ascii="Times New Roman" w:hAnsi="Times New Roman" w:cs="Times New Roman"/>
          <w:sz w:val="24"/>
          <w:szCs w:val="24"/>
        </w:rPr>
        <w:t xml:space="preserve">w warunkach zewnętrznego zagrożenia bezpieczeństwa państwa i </w:t>
      </w:r>
      <w:r w:rsidR="001C2EDF">
        <w:rPr>
          <w:rFonts w:ascii="Times New Roman" w:hAnsi="Times New Roman" w:cs="Times New Roman"/>
          <w:sz w:val="24"/>
          <w:szCs w:val="24"/>
        </w:rPr>
        <w:t>w czasie wojny;</w:t>
      </w:r>
    </w:p>
    <w:p w:rsidR="003112D6" w:rsidRPr="003112D6" w:rsidRDefault="003112D6" w:rsidP="003112D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2D6">
        <w:rPr>
          <w:rFonts w:ascii="Times New Roman" w:hAnsi="Times New Roman" w:cs="Times New Roman"/>
          <w:sz w:val="24"/>
          <w:szCs w:val="24"/>
        </w:rPr>
        <w:lastRenderedPageBreak/>
        <w:t>zgrywanie obsady stanowisk kierowania w sprawnym przekazywaniu informacji o rozwoju sytuacji kryzysowej i reagowaniu na powstałe zagrożenia;</w:t>
      </w:r>
    </w:p>
    <w:p w:rsidR="003112D6" w:rsidRPr="003112D6" w:rsidRDefault="003112D6" w:rsidP="003112D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2D6">
        <w:rPr>
          <w:rFonts w:ascii="Times New Roman" w:hAnsi="Times New Roman" w:cs="Times New Roman"/>
          <w:sz w:val="24"/>
          <w:szCs w:val="24"/>
        </w:rPr>
        <w:t xml:space="preserve">doskonalenie </w:t>
      </w:r>
      <w:r w:rsidR="001C2EDF">
        <w:rPr>
          <w:rFonts w:ascii="Times New Roman" w:hAnsi="Times New Roman" w:cs="Times New Roman"/>
          <w:sz w:val="24"/>
          <w:szCs w:val="24"/>
        </w:rPr>
        <w:t xml:space="preserve">procesów decyzyjnych pozostających we właściwości zespołów </w:t>
      </w:r>
      <w:r w:rsidR="00334B74">
        <w:rPr>
          <w:rFonts w:ascii="Times New Roman" w:hAnsi="Times New Roman" w:cs="Times New Roman"/>
          <w:sz w:val="24"/>
          <w:szCs w:val="24"/>
        </w:rPr>
        <w:t>zadaniowych Stanowiska Kierowania Wójta gminy Główczyce,</w:t>
      </w:r>
    </w:p>
    <w:p w:rsidR="003112D6" w:rsidRPr="003112D6" w:rsidRDefault="00A943A0" w:rsidP="003112D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sprawdzenie </w:t>
      </w:r>
      <w:r w:rsidR="00334B74">
        <w:rPr>
          <w:rFonts w:ascii="Times New Roman" w:hAnsi="Times New Roman" w:cs="Times New Roman"/>
          <w:sz w:val="24"/>
          <w:szCs w:val="24"/>
        </w:rPr>
        <w:t>procedur przekazywania informacji w systemie stałych dyżurów,</w:t>
      </w:r>
    </w:p>
    <w:p w:rsidR="003112D6" w:rsidRPr="003112D6" w:rsidRDefault="003112D6" w:rsidP="003112D6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2D6">
        <w:rPr>
          <w:rFonts w:ascii="Times New Roman" w:hAnsi="Times New Roman" w:cs="Times New Roman"/>
          <w:sz w:val="24"/>
          <w:szCs w:val="24"/>
        </w:rPr>
        <w:t>sprawdzenie zasadności przyjętych rozwiązań w zakresie realizacji współdziałania pomiędzy orga</w:t>
      </w:r>
      <w:r w:rsidR="00334B74">
        <w:rPr>
          <w:rFonts w:ascii="Times New Roman" w:hAnsi="Times New Roman" w:cs="Times New Roman"/>
          <w:sz w:val="24"/>
          <w:szCs w:val="24"/>
        </w:rPr>
        <w:t>nami administracji samorządowej.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 w:rsidP="001C2E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="009809C1" w:rsidRPr="009809C1">
        <w:rPr>
          <w:rFonts w:ascii="Times New Roman" w:hAnsi="Times New Roman" w:cs="Times New Roman"/>
          <w:sz w:val="24"/>
          <w:szCs w:val="24"/>
        </w:rPr>
        <w:t>1</w:t>
      </w:r>
      <w:r w:rsidR="009809C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C2EDF" w:rsidRPr="001C2EDF">
        <w:rPr>
          <w:rFonts w:ascii="Times New Roman" w:hAnsi="Times New Roman" w:cs="Times New Roman"/>
          <w:sz w:val="24"/>
          <w:szCs w:val="24"/>
        </w:rPr>
        <w:t>Udział w</w:t>
      </w:r>
      <w:r w:rsidR="001C2E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2EDF">
        <w:rPr>
          <w:rFonts w:ascii="Times New Roman" w:hAnsi="Times New Roman" w:cs="Times New Roman"/>
          <w:sz w:val="24"/>
          <w:szCs w:val="24"/>
        </w:rPr>
        <w:t>ćwiczeniu na terenie Gminy Główczyce wezmą:</w:t>
      </w:r>
    </w:p>
    <w:p w:rsidR="001C2EDF" w:rsidRPr="001C2EDF" w:rsidRDefault="00334B74" w:rsidP="001C2EDF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Główczyce – stanowisko kierowania,</w:t>
      </w:r>
    </w:p>
    <w:p w:rsidR="001C2EDF" w:rsidRDefault="001C2EDF" w:rsidP="001C2EDF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Urząd Gminy Główczyce,</w:t>
      </w:r>
    </w:p>
    <w:p w:rsidR="001C2EDF" w:rsidRDefault="001C2EDF" w:rsidP="001C2EDF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Jednostki organizacyjne nadzorowane przez Wójta Gminy</w:t>
      </w:r>
      <w:r w:rsidR="00334B7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6753" w:rsidRDefault="00F36753" w:rsidP="001C2EDF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EDF">
        <w:rPr>
          <w:rFonts w:ascii="Times New Roman" w:hAnsi="Times New Roman" w:cs="Times New Roman"/>
          <w:sz w:val="24"/>
          <w:szCs w:val="24"/>
        </w:rPr>
        <w:t>Komendant Gminn</w:t>
      </w:r>
      <w:r w:rsidR="001C2EDF">
        <w:rPr>
          <w:rFonts w:ascii="Times New Roman" w:hAnsi="Times New Roman" w:cs="Times New Roman"/>
          <w:sz w:val="24"/>
          <w:szCs w:val="24"/>
        </w:rPr>
        <w:t>y</w:t>
      </w:r>
      <w:r w:rsidRPr="001C2EDF">
        <w:rPr>
          <w:rFonts w:ascii="Times New Roman" w:hAnsi="Times New Roman" w:cs="Times New Roman"/>
          <w:sz w:val="24"/>
          <w:szCs w:val="24"/>
        </w:rPr>
        <w:t xml:space="preserve"> OSP – odpowiedzialny za działania jednostek OSP z terenu gminy i łączność radiową</w:t>
      </w:r>
      <w:r w:rsidR="00334B74">
        <w:rPr>
          <w:rFonts w:ascii="Times New Roman" w:hAnsi="Times New Roman" w:cs="Times New Roman"/>
          <w:sz w:val="24"/>
          <w:szCs w:val="24"/>
        </w:rPr>
        <w:t>,</w:t>
      </w:r>
    </w:p>
    <w:p w:rsidR="00F36753" w:rsidRDefault="009F4009" w:rsidP="001C2EDF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Pierwsza</w:t>
      </w:r>
      <w:r w:rsidR="004B0353" w:rsidRPr="001C2EDF">
        <w:rPr>
          <w:rFonts w:ascii="Times New Roman" w:hAnsi="Times New Roman" w:cs="Times New Roman"/>
          <w:sz w:val="24"/>
          <w:szCs w:val="24"/>
        </w:rPr>
        <w:t xml:space="preserve"> zmian</w:t>
      </w:r>
      <w:r>
        <w:rPr>
          <w:rFonts w:ascii="Times New Roman" w:hAnsi="Times New Roman" w:cs="Times New Roman"/>
          <w:sz w:val="24"/>
          <w:szCs w:val="24"/>
        </w:rPr>
        <w:t>a</w:t>
      </w:r>
      <w:bookmarkStart w:id="0" w:name="_GoBack"/>
      <w:bookmarkEnd w:id="0"/>
      <w:r w:rsidR="004B0353" w:rsidRPr="001C2EDF">
        <w:rPr>
          <w:rFonts w:ascii="Times New Roman" w:hAnsi="Times New Roman" w:cs="Times New Roman"/>
          <w:sz w:val="24"/>
          <w:szCs w:val="24"/>
        </w:rPr>
        <w:t xml:space="preserve"> obsady SSD – odpowiedzialna za właściwy przepływ informacji </w:t>
      </w:r>
      <w:r w:rsidR="00685955" w:rsidRPr="001C2EDF">
        <w:rPr>
          <w:rFonts w:ascii="Times New Roman" w:hAnsi="Times New Roman" w:cs="Times New Roman"/>
          <w:sz w:val="24"/>
          <w:szCs w:val="24"/>
        </w:rPr>
        <w:br/>
      </w:r>
      <w:r w:rsidR="004B0353" w:rsidRPr="001C2EDF">
        <w:rPr>
          <w:rFonts w:ascii="Times New Roman" w:hAnsi="Times New Roman" w:cs="Times New Roman"/>
          <w:sz w:val="24"/>
          <w:szCs w:val="24"/>
        </w:rPr>
        <w:t>i komunikatów</w:t>
      </w:r>
      <w:r w:rsidR="00334B74">
        <w:rPr>
          <w:rFonts w:ascii="Times New Roman" w:hAnsi="Times New Roman" w:cs="Times New Roman"/>
          <w:sz w:val="24"/>
          <w:szCs w:val="24"/>
        </w:rPr>
        <w:t>,</w:t>
      </w:r>
    </w:p>
    <w:p w:rsidR="009809C1" w:rsidRPr="001C2EDF" w:rsidRDefault="00685955" w:rsidP="009809C1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EDF">
        <w:rPr>
          <w:rFonts w:ascii="Times New Roman" w:hAnsi="Times New Roman" w:cs="Times New Roman"/>
          <w:sz w:val="24"/>
          <w:szCs w:val="24"/>
        </w:rPr>
        <w:t>50% składu Drużyny Wykrywania i Alarmowania – wsparcie procesu decyzyjnego SK</w:t>
      </w:r>
      <w:r w:rsidR="001C2EDF">
        <w:rPr>
          <w:rFonts w:ascii="Times New Roman" w:hAnsi="Times New Roman" w:cs="Times New Roman"/>
          <w:sz w:val="24"/>
          <w:szCs w:val="24"/>
        </w:rPr>
        <w:t>.</w:t>
      </w:r>
    </w:p>
    <w:p w:rsidR="009809C1" w:rsidRDefault="009809C1" w:rsidP="00EB3AC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09C1" w:rsidRDefault="009809C1" w:rsidP="009809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9C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34B74">
        <w:rPr>
          <w:rFonts w:ascii="Times New Roman" w:hAnsi="Times New Roman" w:cs="Times New Roman"/>
          <w:b/>
          <w:sz w:val="24"/>
          <w:szCs w:val="24"/>
        </w:rPr>
        <w:t>4</w:t>
      </w:r>
      <w:r w:rsidR="00A943A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1FAC">
        <w:rPr>
          <w:rFonts w:ascii="Times New Roman" w:hAnsi="Times New Roman" w:cs="Times New Roman"/>
          <w:sz w:val="24"/>
          <w:szCs w:val="24"/>
        </w:rPr>
        <w:t>Ćwiczenie należy poprzedzić niezbędnym szkoleniem dla uczestników</w:t>
      </w:r>
      <w:r>
        <w:rPr>
          <w:rFonts w:ascii="Times New Roman" w:hAnsi="Times New Roman" w:cs="Times New Roman"/>
          <w:sz w:val="24"/>
          <w:szCs w:val="24"/>
        </w:rPr>
        <w:t>.</w:t>
      </w:r>
      <w:r w:rsidR="00A61FAC">
        <w:rPr>
          <w:rFonts w:ascii="Times New Roman" w:hAnsi="Times New Roman" w:cs="Times New Roman"/>
          <w:sz w:val="24"/>
          <w:szCs w:val="24"/>
        </w:rPr>
        <w:t xml:space="preserve"> Tematykę szkolenia, formę oraz ilość szkoleń dostosować do zaistniałych potrzeb, stosując zasadę nie przekraczania 2 godzin lekcyjnych w ciągu dnia.</w:t>
      </w:r>
    </w:p>
    <w:p w:rsidR="001F3662" w:rsidRDefault="001F3662" w:rsidP="009809C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1FAC" w:rsidRDefault="001F3662" w:rsidP="009809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09C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334B74">
        <w:rPr>
          <w:rFonts w:ascii="Times New Roman" w:hAnsi="Times New Roman" w:cs="Times New Roman"/>
          <w:b/>
          <w:sz w:val="24"/>
          <w:szCs w:val="24"/>
        </w:rPr>
        <w:t>5</w:t>
      </w:r>
      <w:r w:rsidR="00A943A0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3662"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>
        <w:rPr>
          <w:rFonts w:ascii="Times New Roman" w:hAnsi="Times New Roman" w:cs="Times New Roman"/>
          <w:sz w:val="24"/>
          <w:szCs w:val="24"/>
        </w:rPr>
        <w:t>inspektorowi ds. obrony cywilnej i zarzadzania kryzysowego.</w:t>
      </w:r>
    </w:p>
    <w:p w:rsidR="001F3662" w:rsidRDefault="001F3662" w:rsidP="009809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3662" w:rsidRPr="009809C1" w:rsidRDefault="00334B74" w:rsidP="009809C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  <w:r w:rsidR="00A943A0">
        <w:rPr>
          <w:rFonts w:ascii="Times New Roman" w:hAnsi="Times New Roman" w:cs="Times New Roman"/>
          <w:b/>
          <w:sz w:val="24"/>
          <w:szCs w:val="24"/>
        </w:rPr>
        <w:t>.</w:t>
      </w:r>
      <w:r w:rsidR="001F36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662" w:rsidRPr="001F3662">
        <w:rPr>
          <w:rFonts w:ascii="Times New Roman" w:hAnsi="Times New Roman" w:cs="Times New Roman"/>
          <w:sz w:val="24"/>
          <w:szCs w:val="24"/>
        </w:rPr>
        <w:t xml:space="preserve">Zarządzenie wchodzi w życie z dniem podpisania i obowiązuje do dnia zakończenia </w:t>
      </w:r>
      <w:r w:rsidR="001F3662">
        <w:rPr>
          <w:rFonts w:ascii="Times New Roman" w:hAnsi="Times New Roman" w:cs="Times New Roman"/>
          <w:sz w:val="24"/>
          <w:szCs w:val="24"/>
        </w:rPr>
        <w:br/>
      </w:r>
      <w:r w:rsidR="001F3662" w:rsidRPr="001F3662">
        <w:rPr>
          <w:rFonts w:ascii="Times New Roman" w:hAnsi="Times New Roman" w:cs="Times New Roman"/>
          <w:sz w:val="24"/>
          <w:szCs w:val="24"/>
        </w:rPr>
        <w:t>i podsumowania ćwiczenia</w:t>
      </w:r>
      <w:r w:rsidR="001F3662">
        <w:rPr>
          <w:rFonts w:ascii="Times New Roman" w:hAnsi="Times New Roman" w:cs="Times New Roman"/>
          <w:sz w:val="24"/>
          <w:szCs w:val="24"/>
        </w:rPr>
        <w:t>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sectPr w:rsidR="006B0605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02EB1C4F"/>
    <w:multiLevelType w:val="hybridMultilevel"/>
    <w:tmpl w:val="970C4B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396631"/>
    <w:multiLevelType w:val="hybridMultilevel"/>
    <w:tmpl w:val="715065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0250624"/>
    <w:multiLevelType w:val="hybridMultilevel"/>
    <w:tmpl w:val="6088C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4E4F7C6B"/>
    <w:multiLevelType w:val="hybridMultilevel"/>
    <w:tmpl w:val="970C4B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2A3CCC"/>
    <w:multiLevelType w:val="hybridMultilevel"/>
    <w:tmpl w:val="2E7491D4"/>
    <w:lvl w:ilvl="0" w:tplc="D7F46DA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95018"/>
    <w:multiLevelType w:val="hybridMultilevel"/>
    <w:tmpl w:val="8F8C64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6"/>
  </w:num>
  <w:num w:numId="15">
    <w:abstractNumId w:val="18"/>
  </w:num>
  <w:num w:numId="16">
    <w:abstractNumId w:val="15"/>
  </w:num>
  <w:num w:numId="17">
    <w:abstractNumId w:val="22"/>
  </w:num>
  <w:num w:numId="18">
    <w:abstractNumId w:val="17"/>
  </w:num>
  <w:num w:numId="19">
    <w:abstractNumId w:val="14"/>
  </w:num>
  <w:num w:numId="20">
    <w:abstractNumId w:val="13"/>
  </w:num>
  <w:num w:numId="21">
    <w:abstractNumId w:val="20"/>
  </w:num>
  <w:num w:numId="22">
    <w:abstractNumId w:val="19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F13A9"/>
    <w:rsid w:val="00104629"/>
    <w:rsid w:val="001362E5"/>
    <w:rsid w:val="0016511B"/>
    <w:rsid w:val="001C2EDF"/>
    <w:rsid w:val="001F3662"/>
    <w:rsid w:val="0020216B"/>
    <w:rsid w:val="002073BE"/>
    <w:rsid w:val="002A50F4"/>
    <w:rsid w:val="002A5417"/>
    <w:rsid w:val="003112D6"/>
    <w:rsid w:val="00334B74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B0353"/>
    <w:rsid w:val="004F28A3"/>
    <w:rsid w:val="00503A61"/>
    <w:rsid w:val="00507767"/>
    <w:rsid w:val="00556065"/>
    <w:rsid w:val="00607C38"/>
    <w:rsid w:val="00644FC5"/>
    <w:rsid w:val="006476ED"/>
    <w:rsid w:val="00685955"/>
    <w:rsid w:val="006B0605"/>
    <w:rsid w:val="006D228C"/>
    <w:rsid w:val="006E6190"/>
    <w:rsid w:val="006F2CA9"/>
    <w:rsid w:val="00796F7C"/>
    <w:rsid w:val="00796FDF"/>
    <w:rsid w:val="007B6B63"/>
    <w:rsid w:val="007D1194"/>
    <w:rsid w:val="0084521D"/>
    <w:rsid w:val="00870569"/>
    <w:rsid w:val="008B3C1E"/>
    <w:rsid w:val="00924227"/>
    <w:rsid w:val="00942112"/>
    <w:rsid w:val="00955934"/>
    <w:rsid w:val="009809C1"/>
    <w:rsid w:val="009B7A6E"/>
    <w:rsid w:val="009F4009"/>
    <w:rsid w:val="00A61FAC"/>
    <w:rsid w:val="00A73015"/>
    <w:rsid w:val="00A943A0"/>
    <w:rsid w:val="00A95396"/>
    <w:rsid w:val="00AD3DAE"/>
    <w:rsid w:val="00B00B3F"/>
    <w:rsid w:val="00B17160"/>
    <w:rsid w:val="00B24704"/>
    <w:rsid w:val="00B84663"/>
    <w:rsid w:val="00B8484B"/>
    <w:rsid w:val="00C353C4"/>
    <w:rsid w:val="00C47BD0"/>
    <w:rsid w:val="00C9077C"/>
    <w:rsid w:val="00C94AE1"/>
    <w:rsid w:val="00D070FC"/>
    <w:rsid w:val="00D17736"/>
    <w:rsid w:val="00D17DF8"/>
    <w:rsid w:val="00DE6DA5"/>
    <w:rsid w:val="00E23718"/>
    <w:rsid w:val="00EA6A25"/>
    <w:rsid w:val="00EB3ACF"/>
    <w:rsid w:val="00EF593C"/>
    <w:rsid w:val="00F2545C"/>
    <w:rsid w:val="00F36753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642BEC8-1636-409E-97EC-9FB311D63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1"/>
    <w:uiPriority w:val="99"/>
    <w:semiHidden/>
    <w:unhideWhenUsed/>
    <w:rsid w:val="009809C1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rsid w:val="009809C1"/>
    <w:rPr>
      <w:rFonts w:ascii="Calibri" w:hAnsi="Calibri" w:cs="Calibri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4E23A-D8EC-4A54-A72F-381F0416A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3713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6</cp:revision>
  <cp:lastPrinted>2016-03-10T09:07:00Z</cp:lastPrinted>
  <dcterms:created xsi:type="dcterms:W3CDTF">2016-03-10T10:29:00Z</dcterms:created>
  <dcterms:modified xsi:type="dcterms:W3CDTF">2016-03-15T11:16:00Z</dcterms:modified>
</cp:coreProperties>
</file>