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9A5" w:rsidRDefault="00F969A5" w:rsidP="00F969A5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</w:t>
      </w:r>
      <w:r w:rsidR="00046AEF">
        <w:rPr>
          <w:b/>
          <w:bCs/>
          <w:sz w:val="28"/>
          <w:szCs w:val="28"/>
        </w:rPr>
        <w:t xml:space="preserve"> </w:t>
      </w:r>
      <w:r w:rsidR="00CC18F9">
        <w:rPr>
          <w:b/>
          <w:bCs/>
          <w:sz w:val="28"/>
          <w:szCs w:val="28"/>
        </w:rPr>
        <w:t>50/</w:t>
      </w:r>
      <w:r w:rsidR="00046AEF">
        <w:rPr>
          <w:b/>
          <w:bCs/>
          <w:sz w:val="28"/>
          <w:szCs w:val="28"/>
        </w:rPr>
        <w:t>2018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</w:t>
      </w:r>
      <w:r w:rsidR="00046AEF">
        <w:rPr>
          <w:b/>
          <w:bCs/>
          <w:sz w:val="28"/>
          <w:szCs w:val="28"/>
        </w:rPr>
        <w:t xml:space="preserve"> </w:t>
      </w:r>
      <w:r w:rsidR="00CC18F9">
        <w:rPr>
          <w:b/>
          <w:bCs/>
          <w:sz w:val="28"/>
          <w:szCs w:val="28"/>
        </w:rPr>
        <w:t>26</w:t>
      </w:r>
      <w:r w:rsidR="00046AEF">
        <w:rPr>
          <w:b/>
          <w:bCs/>
          <w:sz w:val="28"/>
          <w:szCs w:val="28"/>
        </w:rPr>
        <w:t xml:space="preserve"> </w:t>
      </w:r>
      <w:r w:rsidR="00A17570">
        <w:rPr>
          <w:b/>
          <w:bCs/>
          <w:sz w:val="28"/>
          <w:szCs w:val="28"/>
        </w:rPr>
        <w:t>czerwca</w:t>
      </w:r>
      <w:r w:rsidR="00046AEF">
        <w:rPr>
          <w:b/>
          <w:bCs/>
          <w:sz w:val="28"/>
          <w:szCs w:val="28"/>
        </w:rPr>
        <w:t xml:space="preserve"> 2018 </w:t>
      </w:r>
      <w:r>
        <w:rPr>
          <w:b/>
          <w:bCs/>
          <w:sz w:val="28"/>
          <w:szCs w:val="28"/>
        </w:rPr>
        <w:t>r.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komisji konkursowej do przeprowadzenia konkursu „Piękna Wieś” w 201</w:t>
      </w:r>
      <w:r w:rsidR="00046AEF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roku oraz ustalenia regulaminu pracy komisji</w:t>
      </w:r>
    </w:p>
    <w:p w:rsidR="00F969A5" w:rsidRDefault="00F969A5" w:rsidP="00F969A5">
      <w:pPr>
        <w:autoSpaceDE w:val="0"/>
        <w:autoSpaceDN w:val="0"/>
        <w:adjustRightInd w:val="0"/>
      </w:pPr>
    </w:p>
    <w:p w:rsidR="00F969A5" w:rsidRDefault="00F969A5" w:rsidP="00F969A5">
      <w:pPr>
        <w:ind w:firstLine="709"/>
        <w:jc w:val="both"/>
      </w:pPr>
      <w:r>
        <w:t xml:space="preserve">Na podstawie </w:t>
      </w:r>
      <w:r>
        <w:tab/>
        <w:t>art. 30 ust. 1 ustawy z dnia 8 marca 1990 r. o samorządzie gminnym</w:t>
      </w:r>
      <w:r>
        <w:br/>
      </w:r>
      <w:r w:rsidR="00E11886" w:rsidRPr="00E11886">
        <w:t>(t.</w:t>
      </w:r>
      <w:r w:rsidR="00A17570">
        <w:t xml:space="preserve"> </w:t>
      </w:r>
      <w:r w:rsidR="00E11886" w:rsidRPr="00E11886">
        <w:t>j. Dz. U. z 201</w:t>
      </w:r>
      <w:r w:rsidR="00A17570">
        <w:t>8</w:t>
      </w:r>
      <w:r w:rsidR="00E11886" w:rsidRPr="00E11886">
        <w:t xml:space="preserve"> r. poz. </w:t>
      </w:r>
      <w:r w:rsidR="00A17570">
        <w:t>994</w:t>
      </w:r>
      <w:r w:rsidR="00E11886" w:rsidRPr="00E11886">
        <w:t xml:space="preserve"> z </w:t>
      </w:r>
      <w:proofErr w:type="spellStart"/>
      <w:r w:rsidR="00E11886" w:rsidRPr="00E11886">
        <w:t>poźn</w:t>
      </w:r>
      <w:proofErr w:type="spellEnd"/>
      <w:r w:rsidR="00E11886" w:rsidRPr="00E11886">
        <w:t>. zm.)</w:t>
      </w:r>
    </w:p>
    <w:p w:rsidR="00F969A5" w:rsidRDefault="00F969A5" w:rsidP="00F969A5">
      <w:pPr>
        <w:ind w:firstLine="709"/>
        <w:rPr>
          <w:b/>
          <w:bCs/>
          <w:sz w:val="28"/>
          <w:szCs w:val="28"/>
        </w:rPr>
      </w:pPr>
    </w:p>
    <w:p w:rsidR="00F969A5" w:rsidRDefault="00F969A5" w:rsidP="00F969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zarządzam, co następuje:</w:t>
      </w:r>
    </w:p>
    <w:p w:rsidR="00F969A5" w:rsidRDefault="00F969A5" w:rsidP="00F969A5">
      <w:pPr>
        <w:jc w:val="center"/>
      </w:pPr>
    </w:p>
    <w:p w:rsidR="00F969A5" w:rsidRDefault="00F969A5" w:rsidP="00F969A5">
      <w:pPr>
        <w:jc w:val="both"/>
      </w:pPr>
      <w:r>
        <w:rPr>
          <w:b/>
        </w:rPr>
        <w:t xml:space="preserve">§ 1. </w:t>
      </w:r>
      <w:r>
        <w:t>Powołuję komisją konkursową do przeprowadzenia konkursu „Piękna Wieś” w 201</w:t>
      </w:r>
      <w:r w:rsidR="00046AEF">
        <w:t>8</w:t>
      </w:r>
      <w:r>
        <w:t xml:space="preserve"> roku </w:t>
      </w:r>
      <w:r>
        <w:br/>
        <w:t>w następującym składzie:</w:t>
      </w:r>
    </w:p>
    <w:p w:rsidR="00F969A5" w:rsidRDefault="00A17570" w:rsidP="00F969A5">
      <w:pPr>
        <w:numPr>
          <w:ilvl w:val="0"/>
          <w:numId w:val="1"/>
        </w:numPr>
        <w:jc w:val="both"/>
      </w:pPr>
      <w:r>
        <w:t xml:space="preserve">Danuta </w:t>
      </w:r>
      <w:proofErr w:type="spellStart"/>
      <w:r>
        <w:t>Löper</w:t>
      </w:r>
      <w:proofErr w:type="spellEnd"/>
    </w:p>
    <w:p w:rsidR="00F969A5" w:rsidRDefault="00A17570" w:rsidP="00F969A5">
      <w:pPr>
        <w:numPr>
          <w:ilvl w:val="0"/>
          <w:numId w:val="1"/>
        </w:numPr>
        <w:jc w:val="both"/>
      </w:pPr>
      <w:r>
        <w:t xml:space="preserve">Ewa </w:t>
      </w:r>
      <w:proofErr w:type="spellStart"/>
      <w:r>
        <w:t>Buśkiewicz</w:t>
      </w:r>
      <w:proofErr w:type="spellEnd"/>
    </w:p>
    <w:p w:rsidR="00F969A5" w:rsidRDefault="00A17570" w:rsidP="00F969A5">
      <w:pPr>
        <w:numPr>
          <w:ilvl w:val="0"/>
          <w:numId w:val="1"/>
        </w:numPr>
        <w:jc w:val="both"/>
      </w:pPr>
      <w:r>
        <w:t xml:space="preserve">Małgorzata </w:t>
      </w:r>
      <w:proofErr w:type="spellStart"/>
      <w:r>
        <w:t>Mikulak</w:t>
      </w:r>
      <w:proofErr w:type="spellEnd"/>
    </w:p>
    <w:p w:rsidR="00D216E7" w:rsidRDefault="00A17570" w:rsidP="00F969A5">
      <w:pPr>
        <w:numPr>
          <w:ilvl w:val="0"/>
          <w:numId w:val="1"/>
        </w:numPr>
        <w:jc w:val="both"/>
      </w:pPr>
      <w:r>
        <w:t>Izabela Galas-Lorentz</w:t>
      </w:r>
    </w:p>
    <w:p w:rsidR="00F969A5" w:rsidRDefault="00A17570" w:rsidP="00F969A5">
      <w:pPr>
        <w:numPr>
          <w:ilvl w:val="0"/>
          <w:numId w:val="1"/>
        </w:numPr>
        <w:jc w:val="both"/>
      </w:pPr>
      <w:r>
        <w:t>Aleksandra Krukowska-Szczur</w:t>
      </w:r>
    </w:p>
    <w:p w:rsidR="00F969A5" w:rsidRDefault="00F969A5" w:rsidP="00F969A5">
      <w:pPr>
        <w:ind w:left="720"/>
        <w:jc w:val="both"/>
      </w:pPr>
    </w:p>
    <w:p w:rsidR="00F969A5" w:rsidRDefault="00F969A5" w:rsidP="00F969A5">
      <w:pPr>
        <w:jc w:val="both"/>
      </w:pPr>
      <w:r>
        <w:t xml:space="preserve"> </w:t>
      </w:r>
      <w:r>
        <w:rPr>
          <w:b/>
        </w:rPr>
        <w:t>§ 2</w:t>
      </w:r>
      <w:r>
        <w:t>. Komisja Konkursowa (zwana dalej Komisją) powołana jest w celu: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  <w:r>
        <w:t xml:space="preserve">a) </w:t>
      </w:r>
      <w:r>
        <w:rPr>
          <w:color w:val="000000"/>
        </w:rPr>
        <w:t>dokonania weryfikacji zgłoszeń poprzez przeprowadzenie wizji lokalnych w terenie</w:t>
      </w:r>
      <w:r>
        <w:t>,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  <w:r>
        <w:t>b) wyłonienia laureatów.</w:t>
      </w:r>
    </w:p>
    <w:p w:rsidR="00F969A5" w:rsidRDefault="00F969A5" w:rsidP="00F969A5">
      <w:pPr>
        <w:autoSpaceDE w:val="0"/>
        <w:autoSpaceDN w:val="0"/>
        <w:adjustRightInd w:val="0"/>
        <w:ind w:left="709" w:hanging="284"/>
        <w:jc w:val="both"/>
      </w:pPr>
    </w:p>
    <w:p w:rsidR="00F969A5" w:rsidRDefault="00F969A5" w:rsidP="00F969A5">
      <w:pPr>
        <w:autoSpaceDE w:val="0"/>
        <w:autoSpaceDN w:val="0"/>
        <w:adjustRightInd w:val="0"/>
        <w:ind w:left="709" w:hanging="709"/>
        <w:jc w:val="both"/>
      </w:pPr>
      <w:r>
        <w:rPr>
          <w:b/>
        </w:rPr>
        <w:t>§ 3.</w:t>
      </w:r>
      <w:r w:rsidR="00D216E7">
        <w:t xml:space="preserve"> 1. Komisja składa się z 5</w:t>
      </w:r>
      <w:r>
        <w:t xml:space="preserve"> członków, a działa w składzie co najmniej 3 osobowym. </w:t>
      </w:r>
    </w:p>
    <w:p w:rsidR="00F969A5" w:rsidRDefault="00F969A5" w:rsidP="006A548A">
      <w:pPr>
        <w:autoSpaceDE w:val="0"/>
        <w:autoSpaceDN w:val="0"/>
        <w:adjustRightInd w:val="0"/>
        <w:jc w:val="both"/>
      </w:pPr>
      <w:r>
        <w:t>2. Na pierwszym posiedzeniu spośród członków Komisji wybierany jest Przewodniczący, który jest odpowiedzialny za: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both"/>
      </w:pPr>
      <w:r>
        <w:t>a) organizacj</w:t>
      </w:r>
      <w:r>
        <w:rPr>
          <w:rFonts w:eastAsia="TimesNewRoman"/>
        </w:rPr>
        <w:t xml:space="preserve">ę </w:t>
      </w:r>
      <w:r>
        <w:t>prac Komisji,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both"/>
      </w:pPr>
      <w:r>
        <w:t>b) zapewnienie bezstronno</w:t>
      </w:r>
      <w:r>
        <w:rPr>
          <w:rFonts w:eastAsia="TimesNewRoman"/>
        </w:rPr>
        <w:t>ś</w:t>
      </w:r>
      <w:r>
        <w:t>ci i przejrzysto</w:t>
      </w:r>
      <w:r>
        <w:rPr>
          <w:rFonts w:eastAsia="TimesNewRoman"/>
        </w:rPr>
        <w:t>ś</w:t>
      </w:r>
      <w:r>
        <w:t>ci post</w:t>
      </w:r>
      <w:r>
        <w:rPr>
          <w:rFonts w:eastAsia="TimesNewRoman"/>
        </w:rPr>
        <w:t>ę</w:t>
      </w:r>
      <w:r>
        <w:t>powania Komisji,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both"/>
      </w:pPr>
      <w:r>
        <w:t>c) prowadzenie korespondencji w sprawach dotycz</w:t>
      </w:r>
      <w:r>
        <w:rPr>
          <w:rFonts w:eastAsia="TimesNewRoman"/>
        </w:rPr>
        <w:t>ą</w:t>
      </w:r>
      <w:r>
        <w:t>cych obrad Komisji.</w:t>
      </w:r>
    </w:p>
    <w:p w:rsidR="00F969A5" w:rsidRDefault="00F969A5" w:rsidP="00F969A5">
      <w:pPr>
        <w:autoSpaceDE w:val="0"/>
        <w:autoSpaceDN w:val="0"/>
        <w:adjustRightInd w:val="0"/>
        <w:ind w:firstLine="426"/>
        <w:jc w:val="center"/>
        <w:rPr>
          <w:b/>
          <w:bCs/>
        </w:rPr>
      </w:pPr>
    </w:p>
    <w:p w:rsidR="00F969A5" w:rsidRDefault="00F969A5" w:rsidP="00F969A5">
      <w:pPr>
        <w:pStyle w:val="Akapitzlist"/>
        <w:autoSpaceDE w:val="0"/>
        <w:autoSpaceDN w:val="0"/>
        <w:adjustRightInd w:val="0"/>
        <w:ind w:left="0"/>
        <w:contextualSpacing/>
        <w:jc w:val="both"/>
      </w:pPr>
      <w:r>
        <w:rPr>
          <w:b/>
        </w:rPr>
        <w:t>§ 4.</w:t>
      </w:r>
      <w:r>
        <w:t xml:space="preserve"> 1. Przewodnicz</w:t>
      </w:r>
      <w:r>
        <w:rPr>
          <w:rFonts w:eastAsia="TimesNewRoman"/>
        </w:rPr>
        <w:t>ą</w:t>
      </w:r>
      <w:r>
        <w:t>cy oraz członkowie Komisji nie mog</w:t>
      </w:r>
      <w:r>
        <w:rPr>
          <w:rFonts w:eastAsia="TimesNewRoman"/>
        </w:rPr>
        <w:t xml:space="preserve">ą </w:t>
      </w:r>
      <w:r>
        <w:t>by</w:t>
      </w:r>
      <w:r>
        <w:rPr>
          <w:rFonts w:eastAsia="TimesNewRoman"/>
        </w:rPr>
        <w:t xml:space="preserve">ć </w:t>
      </w:r>
      <w:r>
        <w:t>zwi</w:t>
      </w:r>
      <w:r>
        <w:rPr>
          <w:rFonts w:eastAsia="TimesNewRoman"/>
        </w:rPr>
        <w:t>ą</w:t>
      </w:r>
      <w:r>
        <w:t>zani z wnioskodawcami w sposób, który budziłby w</w:t>
      </w:r>
      <w:r>
        <w:rPr>
          <w:rFonts w:eastAsia="TimesNewRoman"/>
        </w:rPr>
        <w:t>ą</w:t>
      </w:r>
      <w:r>
        <w:t>tpliwo</w:t>
      </w:r>
      <w:r>
        <w:rPr>
          <w:rFonts w:eastAsia="TimesNewRoman"/>
        </w:rPr>
        <w:t>ś</w:t>
      </w:r>
      <w:r>
        <w:t>ci, co do bezstronno</w:t>
      </w:r>
      <w:r>
        <w:rPr>
          <w:rFonts w:eastAsia="TimesNewRoman"/>
        </w:rPr>
        <w:t>ś</w:t>
      </w:r>
      <w:r>
        <w:t>ci przeprowadzonych czynno</w:t>
      </w:r>
      <w:r>
        <w:rPr>
          <w:rFonts w:eastAsia="TimesNewRoman"/>
        </w:rPr>
        <w:t>ś</w:t>
      </w:r>
      <w:r>
        <w:t>ci.</w:t>
      </w:r>
    </w:p>
    <w:p w:rsidR="00F969A5" w:rsidRDefault="00F969A5" w:rsidP="006A548A">
      <w:pPr>
        <w:pStyle w:val="Akapitzlist"/>
        <w:autoSpaceDE w:val="0"/>
        <w:autoSpaceDN w:val="0"/>
        <w:adjustRightInd w:val="0"/>
        <w:ind w:left="0"/>
        <w:contextualSpacing/>
        <w:jc w:val="both"/>
      </w:pPr>
      <w:r>
        <w:t>2. Przewodnicz</w:t>
      </w:r>
      <w:r>
        <w:rPr>
          <w:rFonts w:eastAsia="TimesNewRoman"/>
        </w:rPr>
        <w:t>ą</w:t>
      </w:r>
      <w:r>
        <w:t>cy oraz ka</w:t>
      </w:r>
      <w:r>
        <w:rPr>
          <w:rFonts w:eastAsia="TimesNewRoman"/>
        </w:rPr>
        <w:t>ż</w:t>
      </w:r>
      <w:r>
        <w:t>dy członek Komisji, przed przyst</w:t>
      </w:r>
      <w:r>
        <w:rPr>
          <w:rFonts w:eastAsia="TimesNewRoman"/>
        </w:rPr>
        <w:t>ą</w:t>
      </w:r>
      <w:r>
        <w:t>pieniem do oceny zgłoszeń, s</w:t>
      </w:r>
      <w:r>
        <w:rPr>
          <w:rFonts w:eastAsia="TimesNewRoman"/>
        </w:rPr>
        <w:t xml:space="preserve">ą </w:t>
      </w:r>
      <w:r>
        <w:t>zobowi</w:t>
      </w:r>
      <w:r>
        <w:rPr>
          <w:rFonts w:eastAsia="TimesNewRoman"/>
        </w:rPr>
        <w:t>ą</w:t>
      </w:r>
      <w:r>
        <w:t>zani podpisa</w:t>
      </w:r>
      <w:r>
        <w:rPr>
          <w:rFonts w:eastAsia="TimesNewRoman"/>
        </w:rPr>
        <w:t xml:space="preserve">ć </w:t>
      </w:r>
      <w:r>
        <w:t>deklaracj</w:t>
      </w:r>
      <w:r>
        <w:rPr>
          <w:rFonts w:eastAsia="TimesNewRoman"/>
        </w:rPr>
        <w:t xml:space="preserve">ę </w:t>
      </w:r>
      <w:r>
        <w:t>bezstronno</w:t>
      </w:r>
      <w:r>
        <w:rPr>
          <w:rFonts w:eastAsia="TimesNewRoman"/>
        </w:rPr>
        <w:t>ś</w:t>
      </w:r>
      <w:r>
        <w:t>ci, w odniesieniu do ka</w:t>
      </w:r>
      <w:r>
        <w:rPr>
          <w:rFonts w:eastAsia="TimesNewRoman"/>
        </w:rPr>
        <w:t>ż</w:t>
      </w:r>
      <w:r>
        <w:t>dego ocenianego przez siebie wniosku, według wzoru zawartego w zał</w:t>
      </w:r>
      <w:r>
        <w:rPr>
          <w:rFonts w:eastAsia="TimesNewRoman"/>
        </w:rPr>
        <w:t>ą</w:t>
      </w:r>
      <w:r>
        <w:t>czniku nr 1 do niniejszego zarządzenia.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</w:pPr>
      <w:r>
        <w:rPr>
          <w:b/>
          <w:bCs/>
        </w:rPr>
        <w:t xml:space="preserve">§ 5. </w:t>
      </w:r>
      <w:r>
        <w:rPr>
          <w:bCs/>
        </w:rPr>
        <w:t>1.</w:t>
      </w:r>
      <w:r>
        <w:rPr>
          <w:b/>
          <w:bCs/>
        </w:rPr>
        <w:t xml:space="preserve"> </w:t>
      </w:r>
      <w:r>
        <w:t>Przedmiotem oceny Komisji s</w:t>
      </w:r>
      <w:r>
        <w:rPr>
          <w:rFonts w:eastAsia="TimesNewRoman"/>
        </w:rPr>
        <w:t xml:space="preserve">ą </w:t>
      </w:r>
      <w:r>
        <w:t>tylko te wnioski, które wpłynęły w terminie.</w:t>
      </w:r>
    </w:p>
    <w:p w:rsidR="00F969A5" w:rsidRDefault="00F969A5" w:rsidP="006A548A">
      <w:pPr>
        <w:autoSpaceDE w:val="0"/>
        <w:autoSpaceDN w:val="0"/>
        <w:adjustRightInd w:val="0"/>
        <w:rPr>
          <w:b/>
          <w:bCs/>
        </w:rPr>
      </w:pPr>
      <w:r>
        <w:t>2. Ocena wniosków odbywa si</w:t>
      </w:r>
      <w:r>
        <w:rPr>
          <w:rFonts w:eastAsia="TimesNewRoman"/>
        </w:rPr>
        <w:t xml:space="preserve">ę </w:t>
      </w:r>
      <w:r>
        <w:t>zgodnie z kryteriami zawartymi w Regulaminie konkursu.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§ 6. </w:t>
      </w:r>
      <w:r>
        <w:rPr>
          <w:bCs/>
        </w:rPr>
        <w:t xml:space="preserve">1. </w:t>
      </w:r>
      <w:r>
        <w:t>Z przeprowadzonych czynno</w:t>
      </w:r>
      <w:r>
        <w:rPr>
          <w:rFonts w:eastAsia="TimesNewRoman"/>
        </w:rPr>
        <w:t>ś</w:t>
      </w:r>
      <w:r>
        <w:t>ci Komisja sporz</w:t>
      </w:r>
      <w:r>
        <w:rPr>
          <w:rFonts w:eastAsia="TimesNewRoman"/>
        </w:rPr>
        <w:t>ą</w:t>
      </w:r>
      <w:r>
        <w:t>dza protokół oceny, który zawiera:</w:t>
      </w:r>
    </w:p>
    <w:p w:rsidR="00F969A5" w:rsidRDefault="00F969A5" w:rsidP="00F969A5">
      <w:pPr>
        <w:pStyle w:val="Akapitzlist"/>
        <w:numPr>
          <w:ilvl w:val="0"/>
          <w:numId w:val="2"/>
        </w:numPr>
        <w:autoSpaceDE w:val="0"/>
        <w:autoSpaceDN w:val="0"/>
        <w:adjustRightInd w:val="0"/>
        <w:contextualSpacing/>
        <w:jc w:val="both"/>
      </w:pPr>
      <w:r>
        <w:t>terminy i miejsca wizji lokalnych;</w:t>
      </w:r>
    </w:p>
    <w:p w:rsidR="00F969A5" w:rsidRDefault="00F969A5" w:rsidP="00F969A5">
      <w:pPr>
        <w:pStyle w:val="Akapitzlist"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eastAsia="TimesNewRoman"/>
        </w:rPr>
      </w:pPr>
      <w:r>
        <w:t>list</w:t>
      </w:r>
      <w:r>
        <w:rPr>
          <w:rFonts w:eastAsia="TimesNewRoman"/>
        </w:rPr>
        <w:t xml:space="preserve">ę </w:t>
      </w:r>
      <w:r>
        <w:t>zgłoszeń zawieraj</w:t>
      </w:r>
      <w:r>
        <w:rPr>
          <w:rFonts w:eastAsia="TimesNewRoman"/>
        </w:rPr>
        <w:t>ą</w:t>
      </w:r>
      <w:r>
        <w:t>c</w:t>
      </w:r>
      <w:r>
        <w:rPr>
          <w:rFonts w:eastAsia="TimesNewRoman"/>
        </w:rPr>
        <w:t xml:space="preserve">ą </w:t>
      </w:r>
      <w:r>
        <w:t>nazwy wnioskodawców oraz liczb</w:t>
      </w:r>
      <w:r>
        <w:rPr>
          <w:rFonts w:eastAsia="TimesNewRoman"/>
        </w:rPr>
        <w:t xml:space="preserve">ę </w:t>
      </w:r>
      <w:r>
        <w:t>uzyskanych punktów.</w:t>
      </w:r>
    </w:p>
    <w:p w:rsidR="00F969A5" w:rsidRDefault="00F969A5" w:rsidP="006A548A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</w:pPr>
      <w:r>
        <w:t>Protokół oceny wraz z zał</w:t>
      </w:r>
      <w:r>
        <w:rPr>
          <w:rFonts w:eastAsia="TimesNewRoman"/>
        </w:rPr>
        <w:t>ą</w:t>
      </w:r>
      <w:r>
        <w:t>cznikami przechowywany jest w Urzędzie Gminy.</w:t>
      </w:r>
    </w:p>
    <w:p w:rsidR="00F969A5" w:rsidRDefault="00F969A5" w:rsidP="006A548A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</w:pPr>
      <w:r>
        <w:t>Komisja sporządza listę rankingową złożonych wniosków w kolejności wg liczby uzyskanych punktów wraz ze wskazaniem miejsca.</w:t>
      </w:r>
    </w:p>
    <w:p w:rsidR="00F969A5" w:rsidRDefault="00F969A5" w:rsidP="006A548A">
      <w:pPr>
        <w:numPr>
          <w:ilvl w:val="0"/>
          <w:numId w:val="3"/>
        </w:numPr>
        <w:ind w:left="284" w:hanging="284"/>
        <w:jc w:val="both"/>
      </w:pPr>
      <w:r>
        <w:t>W przypadku projektów z taką samą liczbą punktów o kolejności decyduje Przewodniczący Komisji.</w:t>
      </w:r>
    </w:p>
    <w:p w:rsidR="00F969A5" w:rsidRDefault="00F969A5" w:rsidP="006A548A">
      <w:pPr>
        <w:numPr>
          <w:ilvl w:val="0"/>
          <w:numId w:val="3"/>
        </w:numPr>
        <w:ind w:left="284" w:hanging="284"/>
        <w:jc w:val="both"/>
      </w:pPr>
      <w:r>
        <w:lastRenderedPageBreak/>
        <w:t>Prawo interpretacji Regulaminu Konkursu, bądź rozstrzygania kwestii nie ujętych w Regulaminie  przysługuje Przewodniczącemu Komisji.</w:t>
      </w:r>
    </w:p>
    <w:p w:rsidR="00F969A5" w:rsidRDefault="00F969A5" w:rsidP="006A548A">
      <w:pPr>
        <w:numPr>
          <w:ilvl w:val="0"/>
          <w:numId w:val="3"/>
        </w:numPr>
        <w:ind w:left="284" w:hanging="284"/>
        <w:jc w:val="both"/>
      </w:pPr>
      <w:r>
        <w:t>Od postanowień Komisji nie przysługuje odwołanie.</w:t>
      </w:r>
    </w:p>
    <w:p w:rsidR="00F969A5" w:rsidRDefault="00F969A5" w:rsidP="006A548A">
      <w:pPr>
        <w:numPr>
          <w:ilvl w:val="0"/>
          <w:numId w:val="3"/>
        </w:numPr>
        <w:ind w:left="284" w:hanging="284"/>
        <w:jc w:val="both"/>
      </w:pPr>
      <w:r>
        <w:t>Decyzja o nieprzyznaniu nagrody nie podlega uzasadnieniu.</w:t>
      </w:r>
    </w:p>
    <w:p w:rsidR="00F969A5" w:rsidRDefault="00F969A5" w:rsidP="00F969A5"/>
    <w:p w:rsidR="00F969A5" w:rsidRDefault="00F969A5" w:rsidP="00F969A5">
      <w:pPr>
        <w:rPr>
          <w:b/>
        </w:rPr>
      </w:pPr>
      <w:r>
        <w:rPr>
          <w:b/>
        </w:rPr>
        <w:t xml:space="preserve">§ 7. </w:t>
      </w:r>
      <w:r>
        <w:t>Zarządzenie wchodzi w życie z dniem podpisania.</w:t>
      </w:r>
    </w:p>
    <w:p w:rsidR="00F969A5" w:rsidRDefault="00F969A5" w:rsidP="00F969A5">
      <w:pPr>
        <w:rPr>
          <w:b/>
        </w:rPr>
      </w:pPr>
    </w:p>
    <w:p w:rsidR="00F969A5" w:rsidRDefault="00F969A5" w:rsidP="00F969A5">
      <w:pPr>
        <w:ind w:left="360"/>
      </w:pPr>
      <w:bookmarkStart w:id="0" w:name="_GoBack"/>
      <w:bookmarkEnd w:id="0"/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641AD2" w:rsidRDefault="00641AD2" w:rsidP="00641AD2">
      <w:pPr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Wójt </w:t>
      </w:r>
    </w:p>
    <w:p w:rsidR="00641AD2" w:rsidRDefault="00641AD2" w:rsidP="00641AD2">
      <w:pPr>
        <w:spacing w:line="360" w:lineRule="auto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/…/ mgr Teresa Florkowska</w:t>
      </w: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ind w:left="360"/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322186" w:rsidRDefault="00322186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rPr>
          <w:color w:val="000000"/>
        </w:rPr>
      </w:pPr>
    </w:p>
    <w:p w:rsidR="00F969A5" w:rsidRDefault="00F969A5" w:rsidP="00F969A5">
      <w:pPr>
        <w:jc w:val="right"/>
      </w:pPr>
      <w:r>
        <w:t>Załącznik nr 1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do zarządzenia Nr </w:t>
      </w:r>
      <w:r w:rsidR="00CC18F9">
        <w:rPr>
          <w:color w:val="000000"/>
        </w:rPr>
        <w:t>50</w:t>
      </w:r>
      <w:r w:rsidR="00046AEF">
        <w:rPr>
          <w:color w:val="000000"/>
        </w:rPr>
        <w:t>/2018</w:t>
      </w:r>
      <w:r>
        <w:rPr>
          <w:color w:val="000000"/>
        </w:rPr>
        <w:t xml:space="preserve">   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Wójta Gminy Główczyce</w:t>
      </w:r>
    </w:p>
    <w:p w:rsidR="00F969A5" w:rsidRDefault="00F969A5" w:rsidP="00F969A5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z dnia</w:t>
      </w:r>
      <w:r w:rsidR="00046AEF">
        <w:rPr>
          <w:color w:val="000000"/>
        </w:rPr>
        <w:t xml:space="preserve"> </w:t>
      </w:r>
      <w:r w:rsidR="00CC18F9">
        <w:rPr>
          <w:color w:val="000000"/>
        </w:rPr>
        <w:t>26</w:t>
      </w:r>
      <w:r w:rsidR="00046AEF">
        <w:rPr>
          <w:color w:val="000000"/>
        </w:rPr>
        <w:t xml:space="preserve"> </w:t>
      </w:r>
      <w:r w:rsidR="00A17570">
        <w:rPr>
          <w:color w:val="000000"/>
        </w:rPr>
        <w:t>czerwca</w:t>
      </w:r>
      <w:r w:rsidR="00046AEF">
        <w:rPr>
          <w:color w:val="000000"/>
        </w:rPr>
        <w:t xml:space="preserve"> 2018 r.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DEKLARACJA BEZSTRONNOŚCI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Członka Komisji Konkursowej</w:t>
      </w:r>
    </w:p>
    <w:p w:rsidR="00F969A5" w:rsidRDefault="00F969A5" w:rsidP="00F969A5">
      <w:pPr>
        <w:autoSpaceDE w:val="0"/>
        <w:autoSpaceDN w:val="0"/>
        <w:adjustRightInd w:val="0"/>
        <w:jc w:val="center"/>
        <w:rPr>
          <w:b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>Ja niżej podpisany(a), niniejszym wyrażam zgodę na wzięcie udziału w ocenie projektów zgłoszonych do konkursu „Piękna Wieś”.</w:t>
      </w:r>
    </w:p>
    <w:p w:rsidR="00F969A5" w:rsidRDefault="00F969A5" w:rsidP="00F969A5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Podpisując niniejszą deklarację potwierdzam, że zapoznałem(</w:t>
      </w:r>
      <w:proofErr w:type="spellStart"/>
      <w:r>
        <w:rPr>
          <w:bCs/>
        </w:rPr>
        <w:t>am</w:t>
      </w:r>
      <w:proofErr w:type="spellEnd"/>
      <w:r>
        <w:rPr>
          <w:bCs/>
        </w:rPr>
        <w:t>) się z Regulaminem Pracy Komisji.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>Jednocześnie oświadczam, że będę wypełniał(a) swoje obowiązki uczciwie i bezstronnie oraz że nie jestem powiązany(a) z uczestnikami konkursu w sposób uniemożliwiający obiektywną ocenę. Jeżeli taka sytuacja zaistnieje podczas procesu wyboru projektów, niezwłocznie wycofam się z udziału w ocenie.</w:t>
      </w: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071"/>
        <w:gridCol w:w="6971"/>
      </w:tblGrid>
      <w:tr w:rsidR="00F969A5" w:rsidTr="00F969A5">
        <w:tc>
          <w:tcPr>
            <w:tcW w:w="20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69A5" w:rsidRPr="00A17570" w:rsidRDefault="00F969A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A17570">
              <w:rPr>
                <w:bCs/>
                <w:sz w:val="22"/>
                <w:szCs w:val="22"/>
              </w:rPr>
              <w:t>Imię i nazwisko</w:t>
            </w:r>
          </w:p>
        </w:tc>
        <w:tc>
          <w:tcPr>
            <w:tcW w:w="71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969A5" w:rsidTr="00F969A5">
        <w:tc>
          <w:tcPr>
            <w:tcW w:w="20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69A5" w:rsidRPr="00A17570" w:rsidRDefault="00F969A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A17570">
              <w:rPr>
                <w:bCs/>
                <w:sz w:val="22"/>
                <w:szCs w:val="22"/>
              </w:rPr>
              <w:t>Podpis</w:t>
            </w:r>
          </w:p>
        </w:tc>
        <w:tc>
          <w:tcPr>
            <w:tcW w:w="7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969A5" w:rsidTr="00F969A5">
        <w:tc>
          <w:tcPr>
            <w:tcW w:w="209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F969A5" w:rsidRPr="00A17570" w:rsidRDefault="00F969A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A17570">
              <w:rPr>
                <w:bCs/>
                <w:sz w:val="22"/>
                <w:szCs w:val="22"/>
              </w:rPr>
              <w:t>Data</w:t>
            </w:r>
          </w:p>
        </w:tc>
        <w:tc>
          <w:tcPr>
            <w:tcW w:w="71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F969A5" w:rsidRDefault="00F969A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F969A5" w:rsidRDefault="00F969A5" w:rsidP="00F969A5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69A5" w:rsidRDefault="00F969A5" w:rsidP="00F969A5">
      <w:pPr>
        <w:rPr>
          <w:rFonts w:ascii="Arial" w:hAnsi="Arial" w:cs="Arial"/>
        </w:rPr>
      </w:pPr>
    </w:p>
    <w:p w:rsidR="00F969A5" w:rsidRDefault="00F969A5" w:rsidP="00F969A5"/>
    <w:p w:rsidR="002908F5" w:rsidRDefault="002908F5"/>
    <w:sectPr w:rsidR="002908F5" w:rsidSect="006A548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82D9C"/>
    <w:multiLevelType w:val="hybridMultilevel"/>
    <w:tmpl w:val="E7A2B42A"/>
    <w:lvl w:ilvl="0" w:tplc="306ACEE8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86374"/>
    <w:multiLevelType w:val="hybridMultilevel"/>
    <w:tmpl w:val="06F2D7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56D6"/>
    <w:multiLevelType w:val="hybridMultilevel"/>
    <w:tmpl w:val="211EE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A5"/>
    <w:rsid w:val="00046AEF"/>
    <w:rsid w:val="002908F5"/>
    <w:rsid w:val="00322186"/>
    <w:rsid w:val="0037699B"/>
    <w:rsid w:val="00480B43"/>
    <w:rsid w:val="00641AD2"/>
    <w:rsid w:val="006A548A"/>
    <w:rsid w:val="00A17570"/>
    <w:rsid w:val="00CC18F9"/>
    <w:rsid w:val="00D216E7"/>
    <w:rsid w:val="00E11886"/>
    <w:rsid w:val="00F9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D2999-FD5F-485B-9D50-F53528DB4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69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69A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Lipczyńska</cp:lastModifiedBy>
  <cp:revision>4</cp:revision>
  <dcterms:created xsi:type="dcterms:W3CDTF">2018-06-27T05:40:00Z</dcterms:created>
  <dcterms:modified xsi:type="dcterms:W3CDTF">2018-06-27T07:03:00Z</dcterms:modified>
</cp:coreProperties>
</file>