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1D" w:rsidRPr="00B2551D" w:rsidRDefault="00B2551D" w:rsidP="00B2551D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74/2019</w:t>
      </w:r>
    </w:p>
    <w:p w:rsidR="00B2551D" w:rsidRDefault="00B2551D" w:rsidP="00B255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B2551D" w:rsidRPr="00B2551D" w:rsidRDefault="00B2551D" w:rsidP="00B2551D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grudnia 2019 r.</w:t>
      </w:r>
    </w:p>
    <w:p w:rsidR="00B2551D" w:rsidRDefault="00B2551D" w:rsidP="00B2551D">
      <w:pPr>
        <w:rPr>
          <w:b/>
          <w:bCs/>
          <w:sz w:val="28"/>
          <w:szCs w:val="28"/>
        </w:rPr>
      </w:pPr>
    </w:p>
    <w:p w:rsidR="00B2551D" w:rsidRDefault="00B2551D" w:rsidP="00B2551D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B2551D" w:rsidRDefault="00B2551D" w:rsidP="00B2551D">
      <w:pPr>
        <w:jc w:val="both"/>
      </w:pPr>
    </w:p>
    <w:p w:rsidR="00B2551D" w:rsidRDefault="00B2551D" w:rsidP="00B2551D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2019 r. poz. 506 z późn. zm.), art. 13 ust. 1 ustawy z dnia 21 sierpnia 1997 r</w:t>
      </w:r>
      <w:r>
        <w:rPr>
          <w:lang w:val="pl-PL"/>
        </w:rPr>
        <w:t>.</w:t>
      </w:r>
      <w:r>
        <w:t xml:space="preserve"> 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 xml:space="preserve">U. z 2018 r. poz. </w:t>
      </w:r>
      <w:r>
        <w:rPr>
          <w:lang w:val="pl-PL"/>
        </w:rPr>
        <w:t>2204</w:t>
      </w:r>
      <w:r>
        <w:t xml:space="preserve"> z późn. zm.) oraz uchwały Nr XXXII/323/2017 Rady Gminy Główczyce  z dnia 26 października 2017 r. </w:t>
      </w:r>
      <w:r>
        <w:rPr>
          <w:lang w:val="pl-PL"/>
        </w:rPr>
        <w:br/>
      </w:r>
      <w:r>
        <w:t>w sprawie ustalania zasad obciążania służebnością przesyłu nieruchomości stanowiących własność gminy Główczyce ( Dz. U. Woj. Pom. poz. 3929 ),</w:t>
      </w:r>
    </w:p>
    <w:p w:rsidR="00B2551D" w:rsidRDefault="00B2551D" w:rsidP="00B2551D">
      <w:pPr>
        <w:jc w:val="both"/>
      </w:pPr>
    </w:p>
    <w:p w:rsidR="00B2551D" w:rsidRDefault="00B2551D" w:rsidP="00B2551D">
      <w:pPr>
        <w:jc w:val="both"/>
      </w:pPr>
    </w:p>
    <w:p w:rsidR="00B2551D" w:rsidRDefault="00B2551D" w:rsidP="00B2551D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B2551D" w:rsidRDefault="00B2551D" w:rsidP="00B2551D"/>
    <w:p w:rsidR="00B2551D" w:rsidRDefault="00B2551D" w:rsidP="00B2551D">
      <w:pPr>
        <w:jc w:val="both"/>
      </w:pPr>
      <w:r w:rsidRPr="00B2551D">
        <w:rPr>
          <w:b/>
        </w:rPr>
        <w:t>§ 1</w:t>
      </w:r>
      <w:r>
        <w:t>.</w:t>
      </w:r>
      <w:r>
        <w:rPr>
          <w:lang w:val="pl-PL"/>
        </w:rPr>
        <w:t xml:space="preserve"> </w:t>
      </w:r>
      <w:r>
        <w:t xml:space="preserve">Zezwalam na odpłatne obciążenie służebnością przesyłu na czas nieoznaczony, nieruchomości stanowiącej własność Gminy Główczyce, położonej w obrębie geodezyjnym Cecenowo, oznaczonej w ewidencji gruntów i budynków jako działka nr 17/1 o powierzchni 0,53 ha, zapisanej w księdze wieczystej nr SL1S/00035349/1, stanowiącej drogę wewnętrzną. </w:t>
      </w:r>
    </w:p>
    <w:p w:rsidR="00B2551D" w:rsidRDefault="00B2551D" w:rsidP="00B2551D">
      <w:pPr>
        <w:jc w:val="both"/>
      </w:pPr>
    </w:p>
    <w:p w:rsidR="00B2551D" w:rsidRDefault="00B2551D" w:rsidP="00B2551D">
      <w:pPr>
        <w:jc w:val="both"/>
      </w:pPr>
      <w:r w:rsidRPr="00B2551D">
        <w:rPr>
          <w:b/>
        </w:rPr>
        <w:t>§ 2</w:t>
      </w:r>
      <w:r>
        <w:t xml:space="preserve">.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B2551D" w:rsidRDefault="00B2551D" w:rsidP="00B2551D">
      <w:pPr>
        <w:jc w:val="both"/>
      </w:pPr>
    </w:p>
    <w:p w:rsidR="00B2551D" w:rsidRDefault="00B2551D" w:rsidP="00B2551D">
      <w:pPr>
        <w:jc w:val="both"/>
      </w:pPr>
      <w:r w:rsidRPr="00B2551D">
        <w:rPr>
          <w:b/>
        </w:rPr>
        <w:t>§ 3</w:t>
      </w:r>
      <w:r>
        <w:t xml:space="preserve">.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B2551D" w:rsidRDefault="00B2551D" w:rsidP="00B2551D">
      <w:pPr>
        <w:jc w:val="both"/>
      </w:pPr>
    </w:p>
    <w:p w:rsidR="00B2551D" w:rsidRDefault="00B2551D" w:rsidP="00B2551D">
      <w:pPr>
        <w:jc w:val="both"/>
      </w:pPr>
      <w:r w:rsidRPr="00B2551D">
        <w:rPr>
          <w:b/>
        </w:rPr>
        <w:t>§  4</w:t>
      </w:r>
      <w:r>
        <w:t xml:space="preserve">.  Zarządzenie wchodzi w życie z dniem </w:t>
      </w:r>
      <w:r>
        <w:rPr>
          <w:lang w:val="pl-PL"/>
        </w:rPr>
        <w:t>podpisania</w:t>
      </w:r>
      <w:r>
        <w:t xml:space="preserve">. 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551D"/>
    <w:rsid w:val="001A31FB"/>
    <w:rsid w:val="00B2551D"/>
    <w:rsid w:val="00B8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51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2019-12-12T09:11:00Z</cp:lastPrinted>
  <dcterms:created xsi:type="dcterms:W3CDTF">2019-12-12T09:08:00Z</dcterms:created>
  <dcterms:modified xsi:type="dcterms:W3CDTF">2019-12-12T09:14:00Z</dcterms:modified>
</cp:coreProperties>
</file>