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Spec="center" w:tblpY="1335"/>
        <w:tblW w:w="11055" w:type="dxa"/>
        <w:tblLayout w:type="fixed"/>
        <w:tblLook w:val="04A0" w:firstRow="1" w:lastRow="0" w:firstColumn="1" w:lastColumn="0" w:noHBand="0" w:noVBand="1"/>
      </w:tblPr>
      <w:tblGrid>
        <w:gridCol w:w="566"/>
        <w:gridCol w:w="2410"/>
        <w:gridCol w:w="1983"/>
        <w:gridCol w:w="1560"/>
        <w:gridCol w:w="1524"/>
        <w:gridCol w:w="1311"/>
        <w:gridCol w:w="1701"/>
      </w:tblGrid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planu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Funkcja wiodąca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Powierzchnia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objęta  planem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[ha]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Nr i data uchwały Rady Gminy Główczyce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Data ogłoszenia w Dz. Urz. Woj. Pom.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Nr/pozycja Dz. Urz. Woj. Pom.</w:t>
            </w: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Zmiana w miejscowym planie ogólnym zagospodarowania przestrzennego Gminy Główczyce w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obrębach  Drzeżewo-Lipno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Żoruchowo, Zgojewo, Żelkowo, Przebędowo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Przeznaczenie części terenów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rolnych  pod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realizację zespołu urządzeń elektrowni wiatrowych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1269,45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58/91/03 z dnia 30.10.2003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01.10.2004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Dz. Urz. Nr 119, poz. 2077</w:t>
            </w: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Zmiana w miejscowym planie ogólnym zagospodarowania przestrzennego, gminy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Główczyce  w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obrębie ewidencyjnym Wykosowo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Przeznaczenie części terenów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rolnych  pod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realizację zespołu urządzeń elektrowni wiatrowych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400,76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Nr  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59/92/03 z dnia 30.10.2003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01.10.2004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Dz. Urz. Nr 119, poz. 2078</w:t>
            </w: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MPZP miejscowości Główczyce</w:t>
            </w:r>
          </w:p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Tereny obejmujące obręb miejscowości Główczyce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955,61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79/112/2003 z dnia 28.11.2003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01.10.2004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Dz. Urz. Nr 119, poz. 2079</w:t>
            </w: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MPZP miejscowości Rzuszcze fragment działki nr 374/5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Stacja bazowa telefonii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komórkowej,  droga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dojazdowa wewnętrzna, tereny rolnicze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84/216/2004 z dnia 28.09.2004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22.12.2004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Dz. Urz. Nr 159, poz. 3337</w:t>
            </w: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MPZP miejscowości Izbica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Tereny przeznaczone na cele rozwoju funkcji mieszkaniowej, usługowej, wykorzystywane rolniczo, wód powierzchniowych, zieleni, komunikacji drogowej.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930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57/395/2006 z dnia 24.10. 2006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01.02.2007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Dz. Urz. Nr 25, poz. 458</w:t>
            </w: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MPZP miejscowości Główczyce, działki nr 79, 80/1; 80/2; 81 cz.71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Przeznaczenie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terenu  dla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funkcji zabudowy mieszkaniowo- usługowej wraz z funkcjami towarzyszącymi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5,08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348/2010 z dnia 24.02.2010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28.05.2010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uchwalony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m.p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zmienia ustalenia dla tego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terenu  Uchwały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Rady Gminy Główczyce   Nr 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71/112/2003 z dnia 28.11.2003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Dz. Urz. Nr 77, poz. 1359</w:t>
            </w: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MPZP na terenie gminy Główczyce</w:t>
            </w:r>
          </w:p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Budowa gazociągu DN 700 wraz z urządzeniami infrastruktury technicznej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Tereny przeznaczone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pod  trasę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gazociągu wraz z urządzeniami infrastruktury towarzyszącej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471/2010 z dnia 08.11.2010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24.01.2011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Dz. Urz. Nr 9, poz. 248</w:t>
            </w: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MPZP miejscowości Wykosowo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Dla terenów obejmujących obszar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 rejonie planowanej Farmy Wiatrowej Drzeżewo 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98,25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Nr 155/R/2012 z dnia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09.10.2012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05.12.2012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Dz.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Urz.  poz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.3940</w:t>
            </w: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MPZP miejscowości Drzeżewo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Dla terenów obejmujących obszar w zakresie Farm Wiatrowych Drzeżewo 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357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154/R/2012 z dnia 09.10.2012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Dz. Urz.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3897</w:t>
            </w: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MPZP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miejscowości  Drzeżewo</w:t>
            </w:r>
            <w:proofErr w:type="gramEnd"/>
          </w:p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Budowa Farmy wiatrowej Drzeżewo II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Dla terenów obejmujących obszar w zakresie Farmy Wiatrowej Drzeżewo 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186/12/2013 z dnia 28.01.2013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24.04.2013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Dz. Urz.  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1994</w:t>
            </w: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Zmiana MPZP miejscowości Główczyce w zakresie terenów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ozn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symbolami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B07-ZŁ oraz C29ZL-P i cz. C31-PU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Przeznaczenie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terenów  pod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zabudowę mieszkaniową jednorodzinną oraz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ukazanie istnienia Małej elektrowni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wodnej  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zbiornika retencyjnego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2,71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208/R/2013z dnia 8 maja 2013r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30.07.2013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zmienia ustalenia dla tego terenu Uchwały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Rady  Gminy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Nr 71/112/2003 z dnia 28.11.2003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Dz.Urz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poz.3067 </w:t>
            </w:r>
          </w:p>
        </w:tc>
      </w:tr>
      <w:tr w:rsidR="007607E2" w:rsidTr="007607E2">
        <w:trPr>
          <w:trHeight w:val="28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Zmiana MPZP miejscowości Izbica dla obszaru obejmującego dz.nr 539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Wyznaczenie terenów nowych technologii ekologicznych -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ośrodek  badawczo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-edukacyjny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6,20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217/R/2013 z dnia 24 lipca 2013r.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17.09.2013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Zmienia ustalenia dla tego terenu Uchwalonego Uchwalą Rady Gminy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Główczyce   Nr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57/395/2006 z dnia 24.10. 2006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Dz.Urz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.3337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Miejscowy plan zagospodarowania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przestrzennego  dla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fragmentu miejscowości Główczyce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przeznaczenie terenu- teren infrastruktury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technicznej  z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zakresu gospodarowania odpadami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4,09ha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ind w:hanging="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XVII/136/2016 z dnia 28.04.2016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3.06.2016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Dz.Urz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Poz. 2046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07E2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Miejscowy Plan zagospodarowania przestrzennego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Teren obejmujący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fragment  miejscowości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Główczyce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ind w:hanging="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Nr  XXXIII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/331/2017</w:t>
            </w:r>
          </w:p>
          <w:p w:rsidR="007607E2" w:rsidRDefault="007607E2">
            <w:pPr>
              <w:ind w:hanging="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dnia  30.11.2017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3.01.2018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Dz.Urz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7607E2" w:rsidRDefault="0076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Poz.25</w:t>
            </w:r>
          </w:p>
        </w:tc>
      </w:tr>
      <w:tr w:rsidR="00D912A7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A7" w:rsidRDefault="00D91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A7" w:rsidRDefault="00D912A7" w:rsidP="00C55C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Miejscowy plan zagospodarowania przestrzennego</w:t>
            </w:r>
            <w:r w:rsidR="00C55C67">
              <w:rPr>
                <w:rFonts w:ascii="Times New Roman" w:hAnsi="Times New Roman" w:cs="Times New Roman"/>
                <w:sz w:val="20"/>
                <w:szCs w:val="20"/>
              </w:rPr>
              <w:t xml:space="preserve"> terenu obejmującego fragment </w:t>
            </w:r>
            <w:r w:rsidR="00C55C6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wsi Główczyce w rejonie ulic Lipowej i Klonowej, gmina Główczyce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A7" w:rsidRDefault="00C55C67" w:rsidP="00C55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Teren obejmujący fragment wsi w rejonie ulic Lipowej i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Klonowej  w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Główczyce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A7" w:rsidRDefault="00C55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1,44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A7" w:rsidRDefault="00C55C67">
            <w:pPr>
              <w:ind w:hanging="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VII/38/19 z dnia 14 marca 2019r.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A7" w:rsidRDefault="005F69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12.042019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A7" w:rsidRDefault="005F6994" w:rsidP="005F69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DZ.Urz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F6994" w:rsidRDefault="005F6994" w:rsidP="005F69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1811</w:t>
            </w:r>
          </w:p>
        </w:tc>
      </w:tr>
      <w:tr w:rsidR="00C55C67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67" w:rsidRDefault="003A17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67" w:rsidRDefault="00694AFF" w:rsidP="00694A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Miejscowy plan zagospodarowania przestrzennego dla fragmentu obrębu geodezyjnego Warblino w gminie Główczyce</w:t>
            </w:r>
          </w:p>
          <w:p w:rsidR="00694AFF" w:rsidRDefault="00694AFF" w:rsidP="00694A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67" w:rsidRDefault="00694AFF" w:rsidP="00694A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Fragment obrębu geodezyjnego Warblino 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gm.Główczyce</w:t>
            </w:r>
            <w:proofErr w:type="spellEnd"/>
          </w:p>
          <w:p w:rsidR="00694AFF" w:rsidRDefault="00694AFF" w:rsidP="00694A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Dot. terenów rolniczych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67" w:rsidRDefault="00694A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453,03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67" w:rsidRDefault="00694AFF">
            <w:pPr>
              <w:ind w:hanging="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XIX/159/20 z dnia 18 marca 2020r.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67" w:rsidRDefault="00B31D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994" w:rsidRDefault="005F69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994" w:rsidRDefault="005F6994" w:rsidP="005F69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DZ.Urz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55C67" w:rsidRDefault="00B31D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Poz.2077</w:t>
            </w:r>
          </w:p>
        </w:tc>
      </w:tr>
      <w:tr w:rsidR="00694AFF" w:rsidTr="00760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FF" w:rsidRDefault="00694A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FF" w:rsidRDefault="00694AFF" w:rsidP="00694A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Miejscowy plan zagospodarowania przestrzennego terenu obejmującego fragmenty miejscowości Izbica w gminie Główczyce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FF" w:rsidRDefault="00694AFF" w:rsidP="006410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Fragmenty  wsi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Izbica </w:t>
            </w:r>
            <w:r w:rsidR="006410D2">
              <w:rPr>
                <w:rFonts w:ascii="Times New Roman" w:hAnsi="Times New Roman" w:cs="Times New Roman"/>
                <w:sz w:val="20"/>
                <w:szCs w:val="20"/>
              </w:rPr>
              <w:t>w gm. Główczyce dot.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funkcji mieszka</w:t>
            </w:r>
            <w:r w:rsidR="006410D2">
              <w:rPr>
                <w:rFonts w:ascii="Times New Roman" w:hAnsi="Times New Roman" w:cs="Times New Roman"/>
                <w:sz w:val="20"/>
                <w:szCs w:val="20"/>
              </w:rPr>
              <w:t xml:space="preserve">niowej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usługami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FF" w:rsidRDefault="006410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3,91 ha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FF" w:rsidRDefault="006410D2">
            <w:pPr>
              <w:ind w:hanging="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XX/167/20 z dnia m28 maja 2020r.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FF" w:rsidRDefault="006410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13.07.2020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994" w:rsidRDefault="005F6994" w:rsidP="005F69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DZ.Urz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94AFF" w:rsidRDefault="006410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Poz.3119</w:t>
            </w:r>
          </w:p>
        </w:tc>
      </w:tr>
    </w:tbl>
    <w:p w:rsidR="007607E2" w:rsidRDefault="007607E2" w:rsidP="007607E2">
      <w:pPr>
        <w:rPr>
          <w:rFonts w:ascii="Times New Roman" w:hAnsi="Times New Roman" w:cs="Times New Roman"/>
          <w:sz w:val="20"/>
          <w:szCs w:val="20"/>
        </w:rPr>
      </w:pPr>
    </w:p>
    <w:p w:rsidR="00D912A7" w:rsidRDefault="00D912A7" w:rsidP="007607E2">
      <w:pPr>
        <w:rPr>
          <w:rFonts w:ascii="Times New Roman" w:hAnsi="Times New Roman" w:cs="Times New Roman"/>
          <w:sz w:val="20"/>
          <w:szCs w:val="20"/>
        </w:rPr>
      </w:pPr>
    </w:p>
    <w:p w:rsidR="00D912A7" w:rsidRDefault="00D912A7" w:rsidP="007607E2">
      <w:pPr>
        <w:rPr>
          <w:rFonts w:ascii="Times New Roman" w:hAnsi="Times New Roman" w:cs="Times New Roman"/>
          <w:sz w:val="20"/>
          <w:szCs w:val="20"/>
        </w:rPr>
      </w:pPr>
    </w:p>
    <w:p w:rsidR="007607E2" w:rsidRDefault="007607E2" w:rsidP="007607E2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7607E2" w:rsidRDefault="007607E2" w:rsidP="007607E2">
      <w:pPr>
        <w:pStyle w:val="Nagwek1"/>
      </w:pPr>
    </w:p>
    <w:p w:rsidR="00A61B07" w:rsidRDefault="00A61B07"/>
    <w:sectPr w:rsidR="00A61B0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C5C" w:rsidRDefault="008F3C5C" w:rsidP="00D912A7">
      <w:pPr>
        <w:spacing w:after="0" w:line="240" w:lineRule="auto"/>
      </w:pPr>
      <w:r>
        <w:separator/>
      </w:r>
    </w:p>
  </w:endnote>
  <w:endnote w:type="continuationSeparator" w:id="0">
    <w:p w:rsidR="008F3C5C" w:rsidRDefault="008F3C5C" w:rsidP="00D91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C5C" w:rsidRDefault="008F3C5C" w:rsidP="00D912A7">
      <w:pPr>
        <w:spacing w:after="0" w:line="240" w:lineRule="auto"/>
      </w:pPr>
      <w:r>
        <w:separator/>
      </w:r>
    </w:p>
  </w:footnote>
  <w:footnote w:type="continuationSeparator" w:id="0">
    <w:p w:rsidR="008F3C5C" w:rsidRDefault="008F3C5C" w:rsidP="00D91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2A7" w:rsidRPr="00D912A7" w:rsidRDefault="00D912A7" w:rsidP="00D912A7">
    <w:pPr>
      <w:jc w:val="center"/>
      <w:rPr>
        <w:rFonts w:ascii="Times New Roman" w:hAnsi="Times New Roman" w:cs="Times New Roman"/>
        <w:b/>
        <w:sz w:val="24"/>
        <w:szCs w:val="24"/>
      </w:rPr>
    </w:pPr>
    <w:r w:rsidRPr="00D912A7">
      <w:t xml:space="preserve">Wykaz obowiązujących miejscowych </w:t>
    </w:r>
    <w:proofErr w:type="gramStart"/>
    <w:r w:rsidRPr="00D912A7">
      <w:t>planów  zagospodarowania</w:t>
    </w:r>
    <w:proofErr w:type="gramEnd"/>
    <w:r w:rsidRPr="00D912A7">
      <w:t xml:space="preserve"> przestrzennego   na terenie Gminy Główczyce – stan na dzień </w:t>
    </w:r>
    <w:r>
      <w:t>30.07.</w:t>
    </w:r>
    <w:r w:rsidRPr="00D912A7">
      <w:t>20</w:t>
    </w:r>
    <w:r>
      <w:t>20</w:t>
    </w:r>
    <w:proofErr w:type="gramStart"/>
    <w:r w:rsidRPr="00D912A7">
      <w:t>r</w:t>
    </w:r>
    <w:proofErr w:type="gramEnd"/>
    <w:r w:rsidRPr="00D912A7">
      <w:t>.</w:t>
    </w:r>
  </w:p>
  <w:p w:rsidR="00D912A7" w:rsidRDefault="00D912A7">
    <w:pPr>
      <w:pStyle w:val="Nagwek"/>
    </w:pPr>
  </w:p>
  <w:p w:rsidR="00D912A7" w:rsidRDefault="00D912A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1D9"/>
    <w:rsid w:val="00110955"/>
    <w:rsid w:val="002E6E8B"/>
    <w:rsid w:val="003A1766"/>
    <w:rsid w:val="00510B6A"/>
    <w:rsid w:val="0053605A"/>
    <w:rsid w:val="005F6994"/>
    <w:rsid w:val="006410D2"/>
    <w:rsid w:val="00694AFF"/>
    <w:rsid w:val="006A5482"/>
    <w:rsid w:val="007607E2"/>
    <w:rsid w:val="007931D9"/>
    <w:rsid w:val="008F3C5C"/>
    <w:rsid w:val="009C028F"/>
    <w:rsid w:val="00A61B07"/>
    <w:rsid w:val="00B31DB2"/>
    <w:rsid w:val="00C55C67"/>
    <w:rsid w:val="00D47EE8"/>
    <w:rsid w:val="00D912A7"/>
    <w:rsid w:val="00DE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7E2"/>
  </w:style>
  <w:style w:type="paragraph" w:styleId="Nagwek1">
    <w:name w:val="heading 1"/>
    <w:basedOn w:val="Normalny"/>
    <w:next w:val="Normalny"/>
    <w:link w:val="Nagwek1Znak"/>
    <w:uiPriority w:val="9"/>
    <w:qFormat/>
    <w:rsid w:val="007607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07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semiHidden/>
    <w:unhideWhenUsed/>
    <w:rsid w:val="007607E2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7607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91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2A7"/>
  </w:style>
  <w:style w:type="paragraph" w:styleId="Stopka">
    <w:name w:val="footer"/>
    <w:basedOn w:val="Normalny"/>
    <w:link w:val="StopkaZnak"/>
    <w:uiPriority w:val="99"/>
    <w:unhideWhenUsed/>
    <w:rsid w:val="00D91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2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7E2"/>
  </w:style>
  <w:style w:type="paragraph" w:styleId="Nagwek1">
    <w:name w:val="heading 1"/>
    <w:basedOn w:val="Normalny"/>
    <w:next w:val="Normalny"/>
    <w:link w:val="Nagwek1Znak"/>
    <w:uiPriority w:val="9"/>
    <w:qFormat/>
    <w:rsid w:val="007607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07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semiHidden/>
    <w:unhideWhenUsed/>
    <w:rsid w:val="007607E2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7607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91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2A7"/>
  </w:style>
  <w:style w:type="paragraph" w:styleId="Stopka">
    <w:name w:val="footer"/>
    <w:basedOn w:val="Normalny"/>
    <w:link w:val="StopkaZnak"/>
    <w:uiPriority w:val="99"/>
    <w:unhideWhenUsed/>
    <w:rsid w:val="00D91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2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8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672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Kazimiera Kochanowsk</dc:creator>
  <cp:keywords/>
  <dc:description/>
  <cp:lastModifiedBy>Kazimiera Kochanowsk</cp:lastModifiedBy>
  <cp:revision>14</cp:revision>
  <dcterms:created xsi:type="dcterms:W3CDTF">2020-08-20T11:03:00Z</dcterms:created>
  <dcterms:modified xsi:type="dcterms:W3CDTF">2020-08-20T12:15:00Z</dcterms:modified>
</cp:coreProperties>
</file>