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BD6C0" w14:textId="77777777" w:rsidR="00AF30F1" w:rsidRPr="00AF30F1" w:rsidRDefault="00AF30F1" w:rsidP="00AF30F1">
      <w:pPr>
        <w:spacing w:after="150" w:line="254" w:lineRule="atLeast"/>
        <w:jc w:val="center"/>
        <w:rPr>
          <w:rFonts w:eastAsia="Times New Roman" w:cstheme="minorHAnsi"/>
          <w:b/>
          <w:sz w:val="28"/>
          <w:szCs w:val="20"/>
          <w:lang w:eastAsia="pl-PL"/>
        </w:rPr>
      </w:pPr>
      <w:r w:rsidRPr="00AF30F1">
        <w:rPr>
          <w:rFonts w:eastAsia="Times New Roman" w:cstheme="minorHAnsi"/>
          <w:b/>
          <w:sz w:val="28"/>
          <w:szCs w:val="20"/>
          <w:lang w:eastAsia="pl-PL"/>
        </w:rPr>
        <w:t xml:space="preserve">Klauzula informacyjna </w:t>
      </w:r>
      <w:r w:rsidR="00A17C1D">
        <w:rPr>
          <w:rFonts w:eastAsia="Times New Roman" w:cstheme="minorHAnsi"/>
          <w:b/>
          <w:sz w:val="28"/>
          <w:szCs w:val="20"/>
          <w:lang w:eastAsia="pl-PL"/>
        </w:rPr>
        <w:t>dotycząca monitoringu wizyjnego</w:t>
      </w:r>
    </w:p>
    <w:p w14:paraId="268A787D" w14:textId="77777777" w:rsidR="00AF30F1" w:rsidRPr="00AF30F1" w:rsidRDefault="00AF30F1" w:rsidP="00AF30F1">
      <w:pPr>
        <w:spacing w:after="150" w:line="254" w:lineRule="atLeast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93D2D1A" w14:textId="77777777" w:rsidR="00075B00" w:rsidRDefault="00075B00" w:rsidP="00123F63">
      <w:pPr>
        <w:spacing w:after="150" w:line="254" w:lineRule="atLeast"/>
        <w:jc w:val="both"/>
        <w:rPr>
          <w:b/>
          <w:sz w:val="24"/>
        </w:rPr>
      </w:pPr>
      <w:r w:rsidRPr="00D04CF9">
        <w:rPr>
          <w:b/>
          <w:sz w:val="24"/>
        </w:rPr>
        <w:t>Zgodnie z art. 13</w:t>
      </w:r>
      <w:r w:rsidR="00FA0919">
        <w:rPr>
          <w:b/>
          <w:sz w:val="24"/>
        </w:rPr>
        <w:t xml:space="preserve"> i 14</w:t>
      </w:r>
      <w:r w:rsidRPr="00D04CF9">
        <w:rPr>
          <w:b/>
          <w:sz w:val="24"/>
        </w:rPr>
        <w:t xml:space="preserve">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</w:t>
      </w:r>
      <w:r>
        <w:rPr>
          <w:b/>
          <w:sz w:val="24"/>
        </w:rPr>
        <w:br/>
      </w:r>
      <w:r w:rsidR="003358EA">
        <w:rPr>
          <w:b/>
          <w:sz w:val="24"/>
        </w:rPr>
        <w:t>Administrator</w:t>
      </w:r>
      <w:r w:rsidR="00161828">
        <w:rPr>
          <w:b/>
          <w:sz w:val="24"/>
        </w:rPr>
        <w:t xml:space="preserve"> </w:t>
      </w:r>
      <w:r w:rsidRPr="00D04CF9">
        <w:rPr>
          <w:b/>
          <w:sz w:val="24"/>
        </w:rPr>
        <w:t xml:space="preserve">informuje, </w:t>
      </w:r>
      <w:r w:rsidR="00791A65">
        <w:rPr>
          <w:b/>
          <w:sz w:val="24"/>
        </w:rPr>
        <w:t>iż</w:t>
      </w:r>
      <w:r w:rsidRPr="00D04CF9">
        <w:rPr>
          <w:b/>
          <w:sz w:val="24"/>
        </w:rPr>
        <w:t>:</w:t>
      </w:r>
    </w:p>
    <w:p w14:paraId="2AF8022F" w14:textId="77777777" w:rsidR="00075B00" w:rsidRDefault="00075B00" w:rsidP="00AF30F1">
      <w:pPr>
        <w:spacing w:after="150" w:line="254" w:lineRule="atLeast"/>
        <w:jc w:val="both"/>
        <w:rPr>
          <w:b/>
          <w:sz w:val="24"/>
        </w:rPr>
      </w:pPr>
    </w:p>
    <w:p w14:paraId="2B160EAD" w14:textId="77777777" w:rsidR="0000658A" w:rsidRPr="008A557F" w:rsidRDefault="0000658A" w:rsidP="0000658A">
      <w:pPr>
        <w:jc w:val="both"/>
        <w:rPr>
          <w:b/>
          <w:i/>
        </w:rPr>
      </w:pPr>
      <w:r w:rsidRPr="008A557F">
        <w:rPr>
          <w:b/>
          <w:i/>
        </w:rPr>
        <w:t>1. Administrator Danych Osobowych</w:t>
      </w:r>
    </w:p>
    <w:p w14:paraId="083DCDDB" w14:textId="77777777" w:rsidR="0000658A" w:rsidRDefault="0000658A" w:rsidP="0000658A">
      <w:pPr>
        <w:jc w:val="both"/>
      </w:pPr>
      <w:r>
        <w:t>Administratorem Pani/Pana Danych Osobowych jest Gmina Główczyce z siedzibą w Główczycach, ul. Kościuszki 8, 76-220 Główczyce.</w:t>
      </w:r>
    </w:p>
    <w:p w14:paraId="460EF737" w14:textId="77777777" w:rsidR="0000658A" w:rsidRPr="008A557F" w:rsidRDefault="0000658A" w:rsidP="0000658A">
      <w:pPr>
        <w:jc w:val="both"/>
        <w:rPr>
          <w:b/>
          <w:i/>
        </w:rPr>
      </w:pPr>
      <w:r w:rsidRPr="008A557F">
        <w:rPr>
          <w:b/>
          <w:i/>
        </w:rPr>
        <w:t>2. Inspektor Ochrony Danych</w:t>
      </w:r>
    </w:p>
    <w:p w14:paraId="68ED5371" w14:textId="472EDCB6" w:rsidR="00550605" w:rsidRDefault="0000658A" w:rsidP="0000658A">
      <w:pPr>
        <w:spacing w:after="150" w:line="254" w:lineRule="atLeast"/>
        <w:jc w:val="both"/>
      </w:pPr>
      <w:r>
        <w:t xml:space="preserve">Kontakt z Inspektorem Ochrony Danych Osobowych w </w:t>
      </w:r>
      <w:r w:rsidRPr="00F2533E">
        <w:t>Urz</w:t>
      </w:r>
      <w:r>
        <w:t>ędzie</w:t>
      </w:r>
      <w:r w:rsidRPr="00F2533E">
        <w:t xml:space="preserve"> Gminy w Główczycach</w:t>
      </w:r>
      <w:r>
        <w:t xml:space="preserve"> – p. Adrianą Głuchowską możliwy jest za pośrednictwem adresu e-mail: auditor@auditorsecurity.pl oraz numerem telefonu: 696 011 969</w:t>
      </w:r>
    </w:p>
    <w:p w14:paraId="73A6F32F" w14:textId="77777777"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3</w:t>
      </w:r>
      <w:r w:rsidRPr="00075B00">
        <w:rPr>
          <w:rFonts w:eastAsia="Times New Roman" w:cstheme="minorHAnsi"/>
          <w:b/>
          <w:bCs/>
          <w:lang w:eastAsia="pl-PL"/>
        </w:rPr>
        <w:t xml:space="preserve">. Cel </w:t>
      </w:r>
      <w:r>
        <w:rPr>
          <w:rFonts w:eastAsia="Times New Roman" w:cstheme="minorHAnsi"/>
          <w:b/>
          <w:bCs/>
          <w:lang w:eastAsia="pl-PL"/>
        </w:rPr>
        <w:t xml:space="preserve">oraz podstawa prawna </w:t>
      </w:r>
      <w:r w:rsidRPr="00075B00">
        <w:rPr>
          <w:rFonts w:eastAsia="Times New Roman" w:cstheme="minorHAnsi"/>
          <w:b/>
          <w:bCs/>
          <w:lang w:eastAsia="pl-PL"/>
        </w:rPr>
        <w:t>przetwarzania</w:t>
      </w:r>
    </w:p>
    <w:p w14:paraId="66CC49CF" w14:textId="04EAD97D" w:rsidR="00AF30F1" w:rsidRPr="00AF30F1" w:rsidRDefault="0000658A" w:rsidP="00A17C1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00658A">
        <w:rPr>
          <w:rFonts w:eastAsia="Times New Roman" w:cstheme="minorHAnsi"/>
          <w:lang w:eastAsia="pl-PL"/>
        </w:rPr>
        <w:t xml:space="preserve">W związku z </w:t>
      </w:r>
      <w:r>
        <w:rPr>
          <w:rFonts w:eastAsia="Times New Roman" w:cstheme="minorHAnsi"/>
          <w:lang w:eastAsia="pl-PL"/>
        </w:rPr>
        <w:t>prowadzeniem monitoringu gminnego</w:t>
      </w:r>
      <w:r w:rsidRPr="0000658A">
        <w:rPr>
          <w:rFonts w:eastAsia="Times New Roman" w:cstheme="minorHAnsi"/>
          <w:lang w:eastAsia="pl-PL"/>
        </w:rPr>
        <w:t xml:space="preserve"> z zastosowaniem </w:t>
      </w:r>
      <w:proofErr w:type="spellStart"/>
      <w:r w:rsidRPr="0000658A">
        <w:rPr>
          <w:rFonts w:eastAsia="Times New Roman" w:cstheme="minorHAnsi"/>
          <w:lang w:eastAsia="pl-PL"/>
        </w:rPr>
        <w:t>fotopułapek</w:t>
      </w:r>
      <w:proofErr w:type="spellEnd"/>
      <w:r>
        <w:rPr>
          <w:rFonts w:eastAsia="Times New Roman" w:cstheme="minorHAnsi"/>
          <w:lang w:eastAsia="pl-PL"/>
        </w:rPr>
        <w:t xml:space="preserve">, które </w:t>
      </w:r>
      <w:r w:rsidRPr="0000658A">
        <w:rPr>
          <w:rFonts w:eastAsia="Times New Roman" w:cstheme="minorHAnsi"/>
          <w:lang w:eastAsia="pl-PL"/>
        </w:rPr>
        <w:t>odbywa się w celu ochrony mienia na terenie monitorowanym</w:t>
      </w:r>
      <w:r>
        <w:rPr>
          <w:rFonts w:eastAsia="Times New Roman" w:cstheme="minorHAnsi"/>
          <w:lang w:eastAsia="pl-PL"/>
        </w:rPr>
        <w:t xml:space="preserve">, </w:t>
      </w:r>
      <w:r w:rsidRPr="0000658A">
        <w:rPr>
          <w:rFonts w:eastAsia="Times New Roman" w:cstheme="minorHAnsi"/>
          <w:lang w:eastAsia="pl-PL"/>
        </w:rPr>
        <w:t>Administrator przetwarza</w:t>
      </w:r>
      <w:r>
        <w:rPr>
          <w:rFonts w:eastAsia="Times New Roman" w:cstheme="minorHAnsi"/>
          <w:lang w:eastAsia="pl-PL"/>
        </w:rPr>
        <w:t xml:space="preserve"> Pani/Pana</w:t>
      </w:r>
      <w:r w:rsidRPr="0000658A">
        <w:rPr>
          <w:rFonts w:eastAsia="Times New Roman" w:cstheme="minorHAnsi"/>
          <w:lang w:eastAsia="pl-PL"/>
        </w:rPr>
        <w:t xml:space="preserve"> dane osobowe wizerunkowe na podstawie obowiązujących przepisów prawa: art. 6 ust.1 lit. e ogólnego rozporządzenia o ochronie danych z dnia 27 kwietnia 2016r., przetwarzanie danych jest niezbędne do wykonania zadania realizowanego w interesie publicznym lub w ramach sprawowania władzy publicznej powierzonej administratorowi.</w:t>
      </w:r>
    </w:p>
    <w:p w14:paraId="46386E3A" w14:textId="77777777" w:rsidR="00075B00" w:rsidRPr="00791A65" w:rsidRDefault="00AF30F1" w:rsidP="00791A65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F30F1">
        <w:rPr>
          <w:rFonts w:eastAsia="Times New Roman" w:cstheme="minorHAnsi"/>
          <w:lang w:eastAsia="pl-PL"/>
        </w:rPr>
        <w:t> </w:t>
      </w:r>
      <w:r w:rsidR="00075B00">
        <w:rPr>
          <w:b/>
          <w:i/>
        </w:rPr>
        <w:t>4</w:t>
      </w:r>
      <w:r w:rsidR="00075B00" w:rsidRPr="00D04CF9">
        <w:rPr>
          <w:b/>
          <w:i/>
        </w:rPr>
        <w:t>. Prawa osób, których dane są przetwarzane</w:t>
      </w:r>
    </w:p>
    <w:p w14:paraId="04D4BBDC" w14:textId="1E40CC31" w:rsidR="00AF30F1" w:rsidRDefault="00A17C1D" w:rsidP="00A17C1D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A17C1D">
        <w:rPr>
          <w:rFonts w:eastAsia="Times New Roman" w:cstheme="minorHAnsi"/>
          <w:lang w:eastAsia="pl-PL"/>
        </w:rPr>
        <w:t>Osoba zarejestrowana przez system monitoringu ma prawo do dostępu do danych osobowych, prawo do usunięcia oraz prawo ich sprostowania. Ponadto przysługuje prawo ograniczenia przetwarzania w przypadkach określonych w art. 18 RODO.</w:t>
      </w:r>
      <w:r w:rsidR="0000658A">
        <w:rPr>
          <w:rFonts w:eastAsia="Times New Roman" w:cstheme="minorHAnsi"/>
          <w:lang w:eastAsia="pl-PL"/>
        </w:rPr>
        <w:t xml:space="preserve"> Posiada również Pani/Pan</w:t>
      </w:r>
      <w:r w:rsidRPr="00A17C1D">
        <w:rPr>
          <w:rFonts w:eastAsia="Times New Roman" w:cstheme="minorHAnsi"/>
          <w:lang w:eastAsia="pl-PL"/>
        </w:rPr>
        <w:t xml:space="preserve"> prawo do wniesienia sprzeciwu na podstawie art. 21 RODO. </w:t>
      </w:r>
    </w:p>
    <w:p w14:paraId="70379B72" w14:textId="77777777" w:rsidR="004F4587" w:rsidRPr="00AF30F1" w:rsidRDefault="004F4587" w:rsidP="00A17C1D">
      <w:pPr>
        <w:spacing w:after="150" w:line="254" w:lineRule="atLeast"/>
        <w:jc w:val="both"/>
        <w:rPr>
          <w:rFonts w:eastAsia="Times New Roman" w:cstheme="minorHAnsi"/>
          <w:lang w:eastAsia="pl-PL"/>
        </w:rPr>
      </w:pPr>
      <w:r w:rsidRPr="004F4587">
        <w:rPr>
          <w:rFonts w:eastAsia="Times New Roman" w:cstheme="minorHAnsi"/>
          <w:lang w:eastAsia="pl-PL"/>
        </w:rPr>
        <w:t>W przypadku stwierdzenia, że przetwarzanie danych narusza obowiązujące przepisy prawa, przysługuje prawo wniesienia skargi do Prezesa Urzędu Ochrony Danych Osobowych.</w:t>
      </w:r>
    </w:p>
    <w:p w14:paraId="20534AEB" w14:textId="77777777"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i/>
          <w:lang w:eastAsia="pl-PL"/>
        </w:rPr>
      </w:pPr>
      <w:r w:rsidRPr="00075B00">
        <w:rPr>
          <w:rFonts w:eastAsia="Times New Roman" w:cstheme="minorHAnsi"/>
          <w:b/>
          <w:bCs/>
          <w:i/>
          <w:lang w:eastAsia="pl-PL"/>
        </w:rPr>
        <w:t>5. Okres przechowywania</w:t>
      </w:r>
      <w:r w:rsidR="00AF30F1" w:rsidRPr="00AF30F1">
        <w:rPr>
          <w:rFonts w:eastAsia="Times New Roman" w:cstheme="minorHAnsi"/>
          <w:b/>
          <w:bCs/>
          <w:i/>
          <w:lang w:eastAsia="pl-PL"/>
        </w:rPr>
        <w:t xml:space="preserve"> </w:t>
      </w:r>
    </w:p>
    <w:p w14:paraId="366DDF6E" w14:textId="77777777" w:rsidR="00A17C1D" w:rsidRPr="00A17C1D" w:rsidRDefault="00A17C1D" w:rsidP="00A17C1D">
      <w:pPr>
        <w:rPr>
          <w:rFonts w:eastAsia="Times New Roman" w:cstheme="minorHAnsi"/>
          <w:lang w:eastAsia="pl-PL"/>
        </w:rPr>
      </w:pPr>
      <w:r w:rsidRPr="00A17C1D">
        <w:rPr>
          <w:rFonts w:eastAsia="Times New Roman" w:cstheme="minorHAnsi"/>
          <w:lang w:eastAsia="pl-PL"/>
        </w:rPr>
        <w:t>Dane osobowe pozyskane z monitoringu będą przetwarzane i przechowywane w okresie 14 dni.</w:t>
      </w:r>
    </w:p>
    <w:p w14:paraId="3021526F" w14:textId="77777777" w:rsidR="00AF30F1" w:rsidRPr="00AF30F1" w:rsidRDefault="00075B00" w:rsidP="00AF30F1">
      <w:pPr>
        <w:spacing w:after="150" w:line="254" w:lineRule="atLeast"/>
        <w:jc w:val="both"/>
        <w:rPr>
          <w:rFonts w:eastAsia="Times New Roman" w:cstheme="minorHAnsi"/>
          <w:i/>
          <w:lang w:eastAsia="pl-PL"/>
        </w:rPr>
      </w:pPr>
      <w:r w:rsidRPr="00075B00">
        <w:rPr>
          <w:rFonts w:eastAsia="Times New Roman" w:cstheme="minorHAnsi"/>
          <w:b/>
          <w:bCs/>
          <w:i/>
          <w:lang w:eastAsia="pl-PL"/>
        </w:rPr>
        <w:t>6. Odbiorcy danych</w:t>
      </w:r>
    </w:p>
    <w:p w14:paraId="09642D24" w14:textId="77777777" w:rsidR="00AF30F1" w:rsidRPr="00AF30F1" w:rsidRDefault="00A17C1D" w:rsidP="00A17C1D">
      <w:pPr>
        <w:jc w:val="both"/>
        <w:rPr>
          <w:rFonts w:eastAsia="Times New Roman" w:cstheme="minorHAnsi"/>
          <w:lang w:eastAsia="pl-PL"/>
        </w:rPr>
      </w:pPr>
      <w:r w:rsidRPr="00A17C1D">
        <w:rPr>
          <w:rFonts w:eastAsia="Times New Roman" w:cstheme="minorHAnsi"/>
          <w:lang w:eastAsia="pl-PL"/>
        </w:rPr>
        <w:t>Nie istnieją odbiorcy, którym ujawnione mogą być dane osobowe, tzn. dane osobowe nie będą udostępniane żadnym podmiotom trzecim. Dane z monitoringu mogą być udostępnione jedynie w sytuacji, gdy zwróci się o to uprawniony na podstawie powszechnie obowiązujących przepisów prawa organ w ramach prowadzonego przez siebie postępowania (np. policja, prokuratura, sąd).</w:t>
      </w:r>
    </w:p>
    <w:p w14:paraId="6324761F" w14:textId="77777777" w:rsidR="00075B00" w:rsidRPr="00D04CF9" w:rsidRDefault="00A17C1D" w:rsidP="00075B00">
      <w:pPr>
        <w:jc w:val="both"/>
        <w:rPr>
          <w:b/>
          <w:i/>
        </w:rPr>
      </w:pPr>
      <w:r>
        <w:rPr>
          <w:b/>
          <w:i/>
        </w:rPr>
        <w:t>7</w:t>
      </w:r>
      <w:r w:rsidR="00075B00" w:rsidRPr="00D04CF9">
        <w:rPr>
          <w:b/>
          <w:i/>
        </w:rPr>
        <w:t>. Profilowanie</w:t>
      </w:r>
    </w:p>
    <w:p w14:paraId="08D47E5F" w14:textId="77777777" w:rsidR="004878E3" w:rsidRPr="00A17C1D" w:rsidRDefault="00AF30F1" w:rsidP="00A17C1D">
      <w:pPr>
        <w:spacing w:after="150" w:line="254" w:lineRule="atLeast"/>
        <w:jc w:val="both"/>
        <w:rPr>
          <w:rFonts w:eastAsia="Times New Roman" w:cstheme="minorHAnsi"/>
          <w:b/>
          <w:bCs/>
          <w:lang w:eastAsia="pl-PL"/>
        </w:rPr>
      </w:pPr>
      <w:r w:rsidRPr="00AF30F1">
        <w:rPr>
          <w:rFonts w:eastAsia="Times New Roman" w:cstheme="minorHAnsi"/>
          <w:lang w:eastAsia="pl-PL"/>
        </w:rPr>
        <w:lastRenderedPageBreak/>
        <w:t xml:space="preserve">Informujemy, że </w:t>
      </w:r>
      <w:r w:rsidRPr="00AF30F1">
        <w:rPr>
          <w:rFonts w:eastAsia="Times New Roman" w:cstheme="minorHAnsi"/>
          <w:b/>
          <w:bCs/>
          <w:lang w:eastAsia="pl-PL"/>
        </w:rPr>
        <w:t>nie podejmujemy decyzji w sposób zautomatyzowany, w tym w formie profilowania.</w:t>
      </w:r>
      <w:r w:rsidR="00A17C1D" w:rsidRPr="00A17C1D">
        <w:rPr>
          <w:rFonts w:eastAsia="Times New Roman" w:cstheme="minorHAnsi"/>
          <w:lang w:eastAsia="pl-PL"/>
        </w:rPr>
        <w:t xml:space="preserve"> </w:t>
      </w:r>
    </w:p>
    <w:sectPr w:rsidR="004878E3" w:rsidRPr="00A17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1" w15:restartNumberingAfterBreak="0">
    <w:nsid w:val="3ECC62F9"/>
    <w:multiLevelType w:val="multilevel"/>
    <w:tmpl w:val="5FAE1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DD2169"/>
    <w:multiLevelType w:val="multilevel"/>
    <w:tmpl w:val="E2BA8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911"/>
    <w:rsid w:val="0000658A"/>
    <w:rsid w:val="00075B00"/>
    <w:rsid w:val="00123F63"/>
    <w:rsid w:val="00161828"/>
    <w:rsid w:val="001D0861"/>
    <w:rsid w:val="00223BE0"/>
    <w:rsid w:val="003358EA"/>
    <w:rsid w:val="004878E3"/>
    <w:rsid w:val="004F4587"/>
    <w:rsid w:val="00550605"/>
    <w:rsid w:val="005E12C0"/>
    <w:rsid w:val="00741911"/>
    <w:rsid w:val="00791A65"/>
    <w:rsid w:val="008E4EB3"/>
    <w:rsid w:val="00A17C1D"/>
    <w:rsid w:val="00A909B7"/>
    <w:rsid w:val="00A95AA8"/>
    <w:rsid w:val="00AF30F1"/>
    <w:rsid w:val="00AF648E"/>
    <w:rsid w:val="00C342F1"/>
    <w:rsid w:val="00DE1B52"/>
    <w:rsid w:val="00E1526E"/>
    <w:rsid w:val="00FA0919"/>
    <w:rsid w:val="00FC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37FBE"/>
  <w15:docId w15:val="{539B6FA3-32AA-4021-9D89-23A0BA89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5060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506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77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Adriana Głuchowska </cp:lastModifiedBy>
  <cp:revision>2</cp:revision>
  <dcterms:created xsi:type="dcterms:W3CDTF">2020-09-30T19:18:00Z</dcterms:created>
  <dcterms:modified xsi:type="dcterms:W3CDTF">2020-09-30T19:18:00Z</dcterms:modified>
</cp:coreProperties>
</file>