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641" w:rsidRDefault="00370641" w:rsidP="00370641">
      <w:pPr>
        <w:jc w:val="right"/>
      </w:pPr>
      <w:r>
        <w:t xml:space="preserve">Załącznik nr 8 do SIWZ ZP.271.12.2020 </w:t>
      </w:r>
    </w:p>
    <w:p w:rsidR="00370641" w:rsidRDefault="00370641" w:rsidP="005B0B97">
      <w:pPr>
        <w:ind w:left="360"/>
        <w:jc w:val="center"/>
        <w:rPr>
          <w:b/>
          <w:snapToGrid w:val="0"/>
        </w:rPr>
      </w:pPr>
    </w:p>
    <w:p w:rsidR="005B0B97" w:rsidRPr="001B79EB" w:rsidRDefault="005B0B97" w:rsidP="005B0B97">
      <w:pPr>
        <w:ind w:left="360"/>
        <w:jc w:val="center"/>
        <w:rPr>
          <w:b/>
          <w:snapToGrid w:val="0"/>
        </w:rPr>
      </w:pPr>
      <w:r w:rsidRPr="001B79EB">
        <w:rPr>
          <w:b/>
          <w:snapToGrid w:val="0"/>
        </w:rPr>
        <w:t>Umowa nr .............</w:t>
      </w:r>
      <w:r>
        <w:rPr>
          <w:b/>
          <w:snapToGrid w:val="0"/>
        </w:rPr>
        <w:t xml:space="preserve"> </w:t>
      </w:r>
      <w:r w:rsidRPr="001B79EB">
        <w:rPr>
          <w:b/>
          <w:snapToGrid w:val="0"/>
        </w:rPr>
        <w:t>(projekt)</w:t>
      </w:r>
    </w:p>
    <w:p w:rsidR="005B0B97" w:rsidRPr="001B79EB" w:rsidRDefault="005B0B97" w:rsidP="005B0B97">
      <w:pPr>
        <w:jc w:val="center"/>
        <w:rPr>
          <w:snapToGrid w:val="0"/>
        </w:rPr>
      </w:pPr>
    </w:p>
    <w:p w:rsidR="005B0B97" w:rsidRPr="001B79EB" w:rsidRDefault="005B0B97" w:rsidP="005B0B97">
      <w:pPr>
        <w:spacing w:line="276" w:lineRule="auto"/>
        <w:rPr>
          <w:snapToGrid w:val="0"/>
        </w:rPr>
      </w:pPr>
      <w:r w:rsidRPr="001B79EB">
        <w:rPr>
          <w:snapToGrid w:val="0"/>
        </w:rPr>
        <w:t>zawarta w dniu  ................. w Główczycach, pomiędzy:</w:t>
      </w:r>
    </w:p>
    <w:p w:rsidR="005B0B97" w:rsidRPr="001B79EB" w:rsidRDefault="005B0B97" w:rsidP="005B0B97">
      <w:pPr>
        <w:spacing w:line="276" w:lineRule="auto"/>
        <w:rPr>
          <w:snapToGrid w:val="0"/>
        </w:rPr>
      </w:pPr>
      <w:r w:rsidRPr="001B79EB">
        <w:rPr>
          <w:snapToGrid w:val="0"/>
        </w:rPr>
        <w:t xml:space="preserve">Gminą Główczyce    </w:t>
      </w:r>
      <w:r w:rsidRPr="001B79EB">
        <w:rPr>
          <w:b/>
          <w:bCs/>
        </w:rPr>
        <w:t>76-220 Główczyce, ul. Kościuszki</w:t>
      </w:r>
      <w:r>
        <w:rPr>
          <w:b/>
          <w:bCs/>
        </w:rPr>
        <w:t xml:space="preserve"> </w:t>
      </w:r>
      <w:r w:rsidRPr="001B79EB">
        <w:rPr>
          <w:b/>
          <w:bCs/>
        </w:rPr>
        <w:t>8,</w:t>
      </w:r>
      <w:r w:rsidRPr="001B79EB">
        <w:rPr>
          <w:snapToGrid w:val="0"/>
        </w:rPr>
        <w:t xml:space="preserve"> </w:t>
      </w:r>
    </w:p>
    <w:p w:rsidR="005B0B97" w:rsidRPr="001B79EB" w:rsidRDefault="005B0B97" w:rsidP="005B0B97">
      <w:pPr>
        <w:spacing w:line="276" w:lineRule="auto"/>
        <w:rPr>
          <w:snapToGrid w:val="0"/>
        </w:rPr>
      </w:pPr>
      <w:r w:rsidRPr="001B79EB">
        <w:rPr>
          <w:snapToGrid w:val="0"/>
        </w:rPr>
        <w:t>zwaną dalej w tekście “Zamawiającym”, reprezentowaną przez:</w:t>
      </w:r>
    </w:p>
    <w:p w:rsidR="005B0B97" w:rsidRPr="001B79EB" w:rsidRDefault="005B0B97" w:rsidP="005B0B97">
      <w:pPr>
        <w:pStyle w:val="Nagwek4"/>
        <w:keepLines w:val="0"/>
        <w:widowControl w:val="0"/>
        <w:suppressAutoHyphens/>
        <w:spacing w:before="0"/>
        <w:rPr>
          <w:rFonts w:ascii="Times New Roman" w:hAnsi="Times New Roman"/>
          <w:i w:val="0"/>
          <w:snapToGrid w:val="0"/>
          <w:color w:val="auto"/>
          <w:sz w:val="24"/>
          <w:szCs w:val="24"/>
        </w:rPr>
      </w:pPr>
      <w:r w:rsidRPr="001B79EB">
        <w:rPr>
          <w:rFonts w:ascii="Times New Roman" w:hAnsi="Times New Roman"/>
          <w:i w:val="0"/>
          <w:snapToGrid w:val="0"/>
          <w:color w:val="auto"/>
          <w:sz w:val="24"/>
          <w:szCs w:val="24"/>
        </w:rPr>
        <w:t>Wójta</w:t>
      </w:r>
      <w:r w:rsidRPr="001B79EB">
        <w:rPr>
          <w:rFonts w:ascii="Times New Roman" w:hAnsi="Times New Roman"/>
          <w:i w:val="0"/>
          <w:snapToGrid w:val="0"/>
          <w:color w:val="auto"/>
          <w:sz w:val="24"/>
          <w:szCs w:val="24"/>
        </w:rPr>
        <w:tab/>
        <w:t xml:space="preserve">Gminy Główczyce – </w:t>
      </w:r>
      <w:r>
        <w:rPr>
          <w:rFonts w:ascii="Times New Roman" w:hAnsi="Times New Roman"/>
          <w:bCs w:val="0"/>
          <w:i w:val="0"/>
          <w:color w:val="auto"/>
          <w:sz w:val="24"/>
          <w:szCs w:val="24"/>
        </w:rPr>
        <w:t>Danutę May</w:t>
      </w:r>
    </w:p>
    <w:p w:rsidR="005B0B97" w:rsidRPr="001B79EB" w:rsidRDefault="005B0B97" w:rsidP="005B0B97">
      <w:pPr>
        <w:tabs>
          <w:tab w:val="left" w:pos="6480"/>
          <w:tab w:val="left" w:pos="7380"/>
        </w:tabs>
        <w:spacing w:line="276" w:lineRule="auto"/>
        <w:rPr>
          <w:snapToGrid w:val="0"/>
        </w:rPr>
      </w:pPr>
      <w:r w:rsidRPr="001B79EB">
        <w:rPr>
          <w:snapToGrid w:val="0"/>
        </w:rPr>
        <w:t>przy kontrasygnacie</w:t>
      </w:r>
      <w:r w:rsidRPr="001B79EB">
        <w:rPr>
          <w:snapToGrid w:val="0"/>
        </w:rPr>
        <w:tab/>
      </w:r>
      <w:r w:rsidRPr="001B79EB">
        <w:rPr>
          <w:snapToGrid w:val="0"/>
        </w:rPr>
        <w:tab/>
      </w:r>
    </w:p>
    <w:p w:rsidR="005B0B97" w:rsidRPr="001B79EB" w:rsidRDefault="005B0B97" w:rsidP="005B0B97">
      <w:pPr>
        <w:spacing w:line="276" w:lineRule="auto"/>
        <w:rPr>
          <w:b/>
        </w:rPr>
      </w:pPr>
      <w:r w:rsidRPr="001B79EB">
        <w:rPr>
          <w:b/>
        </w:rPr>
        <w:t>Skarbnika Gminy  Główczyce – Marioli Barna</w:t>
      </w:r>
    </w:p>
    <w:p w:rsidR="005B0B97" w:rsidRPr="001B79EB" w:rsidRDefault="005B0B97" w:rsidP="005B0B97">
      <w:pPr>
        <w:spacing w:line="276" w:lineRule="auto"/>
        <w:rPr>
          <w:snapToGrid w:val="0"/>
        </w:rPr>
      </w:pPr>
      <w:r w:rsidRPr="001B79EB">
        <w:rPr>
          <w:b/>
        </w:rPr>
        <w:t xml:space="preserve"> </w:t>
      </w:r>
      <w:r w:rsidRPr="001B79EB">
        <w:rPr>
          <w:snapToGrid w:val="0"/>
        </w:rPr>
        <w:t xml:space="preserve">a </w:t>
      </w:r>
    </w:p>
    <w:p w:rsidR="005B0B97" w:rsidRPr="001B79EB" w:rsidRDefault="005B0B97" w:rsidP="005B0B97">
      <w:pPr>
        <w:rPr>
          <w:snapToGrid w:val="0"/>
        </w:rPr>
      </w:pPr>
      <w:r w:rsidRPr="001B79EB">
        <w:rPr>
          <w:b/>
          <w:snapToGrid w:val="0"/>
        </w:rPr>
        <w:t>....................................................................................</w:t>
      </w:r>
    </w:p>
    <w:p w:rsidR="005B0B97" w:rsidRPr="001B79EB" w:rsidRDefault="005B0B97" w:rsidP="005B0B97">
      <w:pPr>
        <w:rPr>
          <w:b/>
          <w:snapToGrid w:val="0"/>
        </w:rPr>
      </w:pPr>
      <w:r w:rsidRPr="001B79EB">
        <w:rPr>
          <w:b/>
          <w:snapToGrid w:val="0"/>
        </w:rPr>
        <w:t>....................................................................................</w:t>
      </w:r>
    </w:p>
    <w:p w:rsidR="005B0B97" w:rsidRPr="001B79EB" w:rsidRDefault="005B0B97" w:rsidP="005B0B97">
      <w:pPr>
        <w:rPr>
          <w:b/>
          <w:snapToGrid w:val="0"/>
        </w:rPr>
      </w:pPr>
      <w:r w:rsidRPr="001B79EB">
        <w:rPr>
          <w:b/>
          <w:snapToGrid w:val="0"/>
        </w:rPr>
        <w:t>....................................................................................</w:t>
      </w:r>
    </w:p>
    <w:p w:rsidR="005B0B97" w:rsidRPr="001B79EB" w:rsidRDefault="005B0B97" w:rsidP="005B0B97">
      <w:pPr>
        <w:rPr>
          <w:snapToGrid w:val="0"/>
        </w:rPr>
      </w:pPr>
      <w:r w:rsidRPr="001B79EB">
        <w:rPr>
          <w:snapToGrid w:val="0"/>
        </w:rPr>
        <w:t>zwanym dalej “Wykonawcą”, reprezentowanym przez:</w:t>
      </w:r>
    </w:p>
    <w:p w:rsidR="005B0B97" w:rsidRPr="001B79EB" w:rsidRDefault="005B0B97" w:rsidP="005B0B97">
      <w:pPr>
        <w:rPr>
          <w:b/>
          <w:snapToGrid w:val="0"/>
        </w:rPr>
      </w:pPr>
      <w:r w:rsidRPr="001B79EB">
        <w:rPr>
          <w:b/>
          <w:snapToGrid w:val="0"/>
        </w:rPr>
        <w:t>....................................................................................</w:t>
      </w:r>
    </w:p>
    <w:p w:rsidR="005B0B97" w:rsidRPr="001B79EB" w:rsidRDefault="005B0B97" w:rsidP="005B0B97">
      <w:pPr>
        <w:pStyle w:val="Stopka"/>
        <w:widowControl w:val="0"/>
        <w:tabs>
          <w:tab w:val="clear" w:pos="4536"/>
          <w:tab w:val="clear" w:pos="9072"/>
        </w:tabs>
        <w:spacing w:line="276" w:lineRule="auto"/>
        <w:jc w:val="both"/>
        <w:rPr>
          <w:i/>
          <w:snapToGrid w:val="0"/>
        </w:rPr>
      </w:pPr>
    </w:p>
    <w:p w:rsidR="005B0B97" w:rsidRDefault="005B0B97" w:rsidP="005B0B97">
      <w:pPr>
        <w:pStyle w:val="Stopka"/>
        <w:jc w:val="both"/>
        <w:rPr>
          <w:b/>
          <w:snapToGrid w:val="0"/>
        </w:rPr>
      </w:pPr>
      <w:r>
        <w:rPr>
          <w:b/>
          <w:snapToGrid w:val="0"/>
        </w:rPr>
        <w:t>Umowa zawarta w</w:t>
      </w:r>
      <w:r w:rsidRPr="00CC2507">
        <w:rPr>
          <w:b/>
          <w:snapToGrid w:val="0"/>
        </w:rPr>
        <w:t xml:space="preserve"> rezultacie dokonania przez Zamawiającego wyboru oferty Wykonawcy  w postępowaniu o udzielenie zamówienia publicznego w trybie przetargu nieograniczonego </w:t>
      </w:r>
      <w:r w:rsidRPr="00CC2507">
        <w:rPr>
          <w:b/>
          <w:bCs/>
        </w:rPr>
        <w:t xml:space="preserve">poniżej kwot określonych na podstawie art. 11 ust. 8 ustawy Prawo Zamówień Publicznych </w:t>
      </w:r>
      <w:r w:rsidRPr="00CC2507">
        <w:rPr>
          <w:b/>
        </w:rPr>
        <w:t xml:space="preserve">na </w:t>
      </w:r>
      <w:r>
        <w:rPr>
          <w:b/>
        </w:rPr>
        <w:t>zaprojektowanie i budowę przystani kajakowej na rzece Łebie w miejscowości Gać.</w:t>
      </w:r>
    </w:p>
    <w:p w:rsidR="005B0B97" w:rsidRPr="001B79EB" w:rsidRDefault="005B0B97" w:rsidP="005B0B97">
      <w:pPr>
        <w:pStyle w:val="Stopka"/>
        <w:spacing w:line="276" w:lineRule="auto"/>
        <w:jc w:val="center"/>
        <w:rPr>
          <w:b/>
          <w:snapToGrid w:val="0"/>
        </w:rPr>
      </w:pPr>
      <w:r w:rsidRPr="001B79EB">
        <w:rPr>
          <w:b/>
          <w:snapToGrid w:val="0"/>
        </w:rPr>
        <w:t>§ 1</w:t>
      </w:r>
    </w:p>
    <w:p w:rsidR="005B0B97" w:rsidRPr="00664BD3" w:rsidRDefault="005B0B97" w:rsidP="005B0B97">
      <w:pPr>
        <w:spacing w:line="276" w:lineRule="auto"/>
        <w:jc w:val="center"/>
        <w:rPr>
          <w:b/>
          <w:snapToGrid w:val="0"/>
        </w:rPr>
      </w:pPr>
      <w:r w:rsidRPr="001B79EB">
        <w:rPr>
          <w:b/>
          <w:snapToGrid w:val="0"/>
        </w:rPr>
        <w:t>Przedmiot umowy</w:t>
      </w:r>
    </w:p>
    <w:p w:rsidR="005B0B97" w:rsidRPr="00E577AB" w:rsidRDefault="005B0B97" w:rsidP="005B0B97">
      <w:pPr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</w:p>
    <w:p w:rsidR="005B0B97" w:rsidRDefault="005B0B97" w:rsidP="005B0B97">
      <w:pPr>
        <w:pStyle w:val="Akapitzlist"/>
        <w:numPr>
          <w:ilvl w:val="0"/>
          <w:numId w:val="4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577AB">
        <w:rPr>
          <w:rFonts w:ascii="Times New Roman" w:hAnsi="Times New Roman"/>
          <w:sz w:val="24"/>
          <w:szCs w:val="24"/>
        </w:rPr>
        <w:t xml:space="preserve">Przedmiotem </w:t>
      </w:r>
      <w:r>
        <w:rPr>
          <w:rFonts w:ascii="Times New Roman" w:hAnsi="Times New Roman"/>
          <w:sz w:val="24"/>
          <w:szCs w:val="24"/>
        </w:rPr>
        <w:t>umowy</w:t>
      </w:r>
      <w:r w:rsidRPr="00E577AB">
        <w:rPr>
          <w:rFonts w:ascii="Times New Roman" w:hAnsi="Times New Roman"/>
          <w:sz w:val="24"/>
          <w:szCs w:val="24"/>
        </w:rPr>
        <w:t xml:space="preserve"> jest realizacja inwestycji polegającej na zaprojektowaniu i budowie przystani kajakowej na rzece Łebie w ramach projektu "Pomorskie Szlaki Kajakowe - Rzeka Łeba - Uwolnij Energię Natury" w ramach regionalnego Programu Operacyjnego Województwa Pomorskiego na lata 2014-2020, Osi Priorytetowej 8 Konwersja, Działania 8.4 Wsparcie atrakcyjności walorów dziedzictwa przyrodniczego współfinansowanego z Europejskiego Funduszu Rozwoju Regionalnego.</w:t>
      </w:r>
    </w:p>
    <w:p w:rsidR="005B0B97" w:rsidRPr="00E577AB" w:rsidRDefault="005B0B97" w:rsidP="005B0B97">
      <w:pPr>
        <w:pStyle w:val="Akapitzlist"/>
        <w:numPr>
          <w:ilvl w:val="0"/>
          <w:numId w:val="48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577AB">
        <w:rPr>
          <w:rFonts w:ascii="Times New Roman" w:hAnsi="Times New Roman"/>
          <w:sz w:val="24"/>
          <w:szCs w:val="24"/>
        </w:rPr>
        <w:t xml:space="preserve">Przedmiot </w:t>
      </w:r>
      <w:r>
        <w:rPr>
          <w:rFonts w:ascii="Times New Roman" w:hAnsi="Times New Roman"/>
          <w:sz w:val="24"/>
          <w:szCs w:val="24"/>
        </w:rPr>
        <w:t>umowy</w:t>
      </w:r>
      <w:r w:rsidRPr="00E577AB">
        <w:rPr>
          <w:rFonts w:ascii="Times New Roman" w:hAnsi="Times New Roman"/>
          <w:sz w:val="24"/>
          <w:szCs w:val="24"/>
        </w:rPr>
        <w:t xml:space="preserve"> obejmuje:</w:t>
      </w:r>
    </w:p>
    <w:p w:rsidR="005B0B97" w:rsidRDefault="005B0B97" w:rsidP="005B0B97">
      <w:pPr>
        <w:pStyle w:val="Stopka"/>
        <w:numPr>
          <w:ilvl w:val="0"/>
          <w:numId w:val="49"/>
        </w:numPr>
        <w:spacing w:line="276" w:lineRule="auto"/>
        <w:ind w:left="709" w:hanging="284"/>
        <w:jc w:val="both"/>
        <w:rPr>
          <w:bCs/>
        </w:rPr>
      </w:pPr>
      <w:r w:rsidRPr="00E577AB">
        <w:rPr>
          <w:bCs/>
        </w:rPr>
        <w:t xml:space="preserve">Wykonanie kompletnej dokumentacji projektowej wraz z uzyskaniem niezbędnych uzgodnień i pozwoleń umożliwiających uzyskanie pozwolenia na budowę oraz budowę na jej podstawie przystani kajakowej na rzece Łebie  na działce nr </w:t>
      </w:r>
      <w:r>
        <w:rPr>
          <w:bCs/>
        </w:rPr>
        <w:t xml:space="preserve">313 </w:t>
      </w:r>
      <w:r w:rsidRPr="00E577AB">
        <w:rPr>
          <w:bCs/>
        </w:rPr>
        <w:t xml:space="preserve">obręb geodezyjny Gać wraz z zagospodarowaniem terenu oraz uzyskanie pozwolenia na użytkowanie lub zgłoszenia zakończenia robót wraz z informacją, że właściwy organ Nadzoru </w:t>
      </w:r>
      <w:r>
        <w:rPr>
          <w:bCs/>
        </w:rPr>
        <w:t>B</w:t>
      </w:r>
      <w:r w:rsidRPr="00E577AB">
        <w:rPr>
          <w:bCs/>
        </w:rPr>
        <w:t xml:space="preserve">udowlanego nie wniósł sprzeciwu. Zamówienie obejmuje również zakresem wykonanie oznakowania wodnego oraz oznakowania drogowego na terenie Gminy Główczyce.  </w:t>
      </w:r>
    </w:p>
    <w:p w:rsidR="005B0B97" w:rsidRPr="00585DB8" w:rsidRDefault="005B0B97" w:rsidP="005B0B97">
      <w:pPr>
        <w:pStyle w:val="Stopka"/>
        <w:numPr>
          <w:ilvl w:val="0"/>
          <w:numId w:val="49"/>
        </w:numPr>
        <w:spacing w:line="276" w:lineRule="auto"/>
        <w:ind w:left="709" w:hanging="284"/>
        <w:jc w:val="both"/>
        <w:rPr>
          <w:b/>
          <w:bCs/>
        </w:rPr>
      </w:pPr>
      <w:r w:rsidRPr="00585DB8">
        <w:rPr>
          <w:b/>
          <w:bCs/>
        </w:rPr>
        <w:t>Zakres zabudowy i zagospodarowania:</w:t>
      </w:r>
    </w:p>
    <w:p w:rsidR="005B0B97" w:rsidRDefault="005B0B97" w:rsidP="005B0B97">
      <w:pPr>
        <w:pStyle w:val="Stopka"/>
        <w:numPr>
          <w:ilvl w:val="0"/>
          <w:numId w:val="58"/>
        </w:numPr>
        <w:spacing w:line="276" w:lineRule="auto"/>
        <w:ind w:left="993" w:hanging="283"/>
        <w:jc w:val="both"/>
        <w:rPr>
          <w:bCs/>
        </w:rPr>
      </w:pPr>
      <w:r>
        <w:rPr>
          <w:bCs/>
        </w:rPr>
        <w:t>pomost, schody terenowe, trakt pieszy, rampa na legarach, droga z tłucznia umocnienie brzegu,</w:t>
      </w:r>
    </w:p>
    <w:p w:rsidR="005B0B97" w:rsidRDefault="005B0B97" w:rsidP="005B0B97">
      <w:pPr>
        <w:pStyle w:val="Stopka"/>
        <w:numPr>
          <w:ilvl w:val="0"/>
          <w:numId w:val="58"/>
        </w:numPr>
        <w:spacing w:line="276" w:lineRule="auto"/>
        <w:ind w:left="993" w:hanging="283"/>
        <w:jc w:val="both"/>
        <w:rPr>
          <w:bCs/>
        </w:rPr>
      </w:pPr>
      <w:r>
        <w:rPr>
          <w:bCs/>
        </w:rPr>
        <w:t>wiata pojedyncza – 1 szt.</w:t>
      </w:r>
    </w:p>
    <w:p w:rsidR="005B0B97" w:rsidRDefault="005B0B97" w:rsidP="005B0B97">
      <w:pPr>
        <w:pStyle w:val="Stopka"/>
        <w:numPr>
          <w:ilvl w:val="0"/>
          <w:numId w:val="58"/>
        </w:numPr>
        <w:spacing w:line="276" w:lineRule="auto"/>
        <w:ind w:left="993" w:hanging="283"/>
        <w:jc w:val="both"/>
        <w:rPr>
          <w:bCs/>
        </w:rPr>
      </w:pPr>
      <w:r>
        <w:rPr>
          <w:bCs/>
        </w:rPr>
        <w:lastRenderedPageBreak/>
        <w:t>osłona sanitariatu - 1 szt.</w:t>
      </w:r>
    </w:p>
    <w:p w:rsidR="005B0B97" w:rsidRDefault="005B0B97" w:rsidP="005B0B97">
      <w:pPr>
        <w:pStyle w:val="Stopka"/>
        <w:numPr>
          <w:ilvl w:val="0"/>
          <w:numId w:val="58"/>
        </w:numPr>
        <w:spacing w:line="276" w:lineRule="auto"/>
        <w:ind w:left="993" w:hanging="283"/>
        <w:jc w:val="both"/>
        <w:rPr>
          <w:bCs/>
        </w:rPr>
      </w:pPr>
      <w:r>
        <w:rPr>
          <w:bCs/>
        </w:rPr>
        <w:t xml:space="preserve">ławostół pod wiatę – 1 szt. </w:t>
      </w:r>
    </w:p>
    <w:p w:rsidR="005B0B97" w:rsidRDefault="005B0B97" w:rsidP="005B0B97">
      <w:pPr>
        <w:pStyle w:val="Stopka"/>
        <w:numPr>
          <w:ilvl w:val="0"/>
          <w:numId w:val="58"/>
        </w:numPr>
        <w:spacing w:line="276" w:lineRule="auto"/>
        <w:ind w:left="993" w:hanging="283"/>
        <w:jc w:val="both"/>
        <w:rPr>
          <w:bCs/>
        </w:rPr>
      </w:pPr>
      <w:r>
        <w:rPr>
          <w:bCs/>
        </w:rPr>
        <w:t>ławki z oparciem – 2 szt.</w:t>
      </w:r>
    </w:p>
    <w:p w:rsidR="005B0B97" w:rsidRDefault="005B0B97" w:rsidP="005B0B97">
      <w:pPr>
        <w:pStyle w:val="Stopka"/>
        <w:numPr>
          <w:ilvl w:val="0"/>
          <w:numId w:val="58"/>
        </w:numPr>
        <w:spacing w:line="276" w:lineRule="auto"/>
        <w:ind w:left="993" w:hanging="283"/>
        <w:jc w:val="both"/>
        <w:rPr>
          <w:bCs/>
        </w:rPr>
      </w:pPr>
      <w:r>
        <w:rPr>
          <w:bCs/>
        </w:rPr>
        <w:t xml:space="preserve">stojak do suszenia kajaków – 1 szt. </w:t>
      </w:r>
    </w:p>
    <w:p w:rsidR="005B0B97" w:rsidRDefault="005B0B97" w:rsidP="005B0B97">
      <w:pPr>
        <w:pStyle w:val="Stopka"/>
        <w:numPr>
          <w:ilvl w:val="0"/>
          <w:numId w:val="58"/>
        </w:numPr>
        <w:spacing w:line="276" w:lineRule="auto"/>
        <w:ind w:left="993" w:hanging="283"/>
        <w:jc w:val="both"/>
        <w:rPr>
          <w:bCs/>
        </w:rPr>
      </w:pPr>
      <w:r>
        <w:rPr>
          <w:bCs/>
        </w:rPr>
        <w:t>stojaki na rowery – 2 szt.</w:t>
      </w:r>
    </w:p>
    <w:p w:rsidR="005B0B97" w:rsidRDefault="005B0B97" w:rsidP="005B0B97">
      <w:pPr>
        <w:pStyle w:val="Stopka"/>
        <w:numPr>
          <w:ilvl w:val="0"/>
          <w:numId w:val="58"/>
        </w:numPr>
        <w:spacing w:line="276" w:lineRule="auto"/>
        <w:ind w:left="993" w:hanging="283"/>
        <w:jc w:val="both"/>
        <w:rPr>
          <w:bCs/>
        </w:rPr>
      </w:pPr>
      <w:r>
        <w:rPr>
          <w:bCs/>
        </w:rPr>
        <w:t>przybornik rowerowy – 1 szt.</w:t>
      </w:r>
    </w:p>
    <w:p w:rsidR="005B0B97" w:rsidRDefault="005B0B97" w:rsidP="005B0B97">
      <w:pPr>
        <w:pStyle w:val="Stopka"/>
        <w:numPr>
          <w:ilvl w:val="0"/>
          <w:numId w:val="58"/>
        </w:numPr>
        <w:spacing w:line="276" w:lineRule="auto"/>
        <w:ind w:left="993" w:hanging="283"/>
        <w:jc w:val="both"/>
        <w:rPr>
          <w:bCs/>
        </w:rPr>
      </w:pPr>
      <w:r>
        <w:rPr>
          <w:bCs/>
        </w:rPr>
        <w:t>tablica informacyjno-promocyjna 1 szt.</w:t>
      </w:r>
    </w:p>
    <w:p w:rsidR="005B0B97" w:rsidRDefault="005B0B97" w:rsidP="005B0B97">
      <w:pPr>
        <w:pStyle w:val="Stopka"/>
        <w:numPr>
          <w:ilvl w:val="0"/>
          <w:numId w:val="58"/>
        </w:numPr>
        <w:spacing w:line="276" w:lineRule="auto"/>
        <w:ind w:left="993" w:hanging="283"/>
        <w:jc w:val="both"/>
        <w:rPr>
          <w:bCs/>
        </w:rPr>
      </w:pPr>
      <w:r>
        <w:rPr>
          <w:bCs/>
        </w:rPr>
        <w:t>kosze na śmieci – 2 szt.</w:t>
      </w:r>
    </w:p>
    <w:p w:rsidR="005B0B97" w:rsidRDefault="005B0B97" w:rsidP="005B0B97">
      <w:pPr>
        <w:pStyle w:val="Stopka"/>
        <w:numPr>
          <w:ilvl w:val="0"/>
          <w:numId w:val="58"/>
        </w:numPr>
        <w:spacing w:line="276" w:lineRule="auto"/>
        <w:ind w:left="993" w:hanging="283"/>
        <w:jc w:val="both"/>
        <w:rPr>
          <w:bCs/>
        </w:rPr>
      </w:pPr>
      <w:r>
        <w:rPr>
          <w:bCs/>
        </w:rPr>
        <w:t>oświetlenie lampami solarnymi – 3 szt.</w:t>
      </w:r>
    </w:p>
    <w:p w:rsidR="005B0B97" w:rsidRPr="00585DB8" w:rsidRDefault="005B0B97" w:rsidP="005B0B97">
      <w:pPr>
        <w:pStyle w:val="Stopka"/>
        <w:numPr>
          <w:ilvl w:val="0"/>
          <w:numId w:val="58"/>
        </w:numPr>
        <w:spacing w:line="276" w:lineRule="auto"/>
        <w:ind w:left="993" w:hanging="283"/>
        <w:jc w:val="both"/>
        <w:rPr>
          <w:bCs/>
        </w:rPr>
      </w:pPr>
      <w:r>
        <w:rPr>
          <w:bCs/>
        </w:rPr>
        <w:t>Zieleń.</w:t>
      </w:r>
    </w:p>
    <w:p w:rsidR="005B0B97" w:rsidRPr="00585DB8" w:rsidRDefault="005B0B97" w:rsidP="005B0B97">
      <w:pPr>
        <w:pStyle w:val="Stopka"/>
        <w:numPr>
          <w:ilvl w:val="0"/>
          <w:numId w:val="49"/>
        </w:numPr>
        <w:spacing w:line="276" w:lineRule="auto"/>
        <w:ind w:left="709" w:hanging="284"/>
        <w:jc w:val="both"/>
        <w:rPr>
          <w:b/>
          <w:bCs/>
        </w:rPr>
      </w:pPr>
      <w:r w:rsidRPr="00585DB8">
        <w:rPr>
          <w:b/>
          <w:bCs/>
        </w:rPr>
        <w:t>Zakres dokumentacji projektowej zadania:</w:t>
      </w:r>
    </w:p>
    <w:p w:rsidR="005B0B97" w:rsidRPr="00E577AB" w:rsidRDefault="005B0B97" w:rsidP="005B0B97">
      <w:pPr>
        <w:pStyle w:val="Akapitzlist"/>
        <w:numPr>
          <w:ilvl w:val="0"/>
          <w:numId w:val="50"/>
        </w:numPr>
        <w:autoSpaceDE w:val="0"/>
        <w:autoSpaceDN w:val="0"/>
        <w:adjustRightInd w:val="0"/>
        <w:ind w:left="993" w:hanging="283"/>
        <w:jc w:val="both"/>
        <w:rPr>
          <w:rFonts w:ascii="Times New Roman" w:eastAsiaTheme="minorHAnsi" w:hAnsi="Times New Roman"/>
          <w:sz w:val="24"/>
          <w:szCs w:val="24"/>
        </w:rPr>
      </w:pPr>
      <w:r w:rsidRPr="00E577AB">
        <w:rPr>
          <w:rFonts w:ascii="Times New Roman" w:eastAsiaTheme="minorHAnsi" w:hAnsi="Times New Roman"/>
          <w:b/>
          <w:bCs/>
          <w:sz w:val="24"/>
          <w:szCs w:val="24"/>
        </w:rPr>
        <w:t xml:space="preserve">Projekt budowlany </w:t>
      </w:r>
      <w:r w:rsidRPr="00E577AB">
        <w:rPr>
          <w:rFonts w:ascii="Times New Roman" w:eastAsiaTheme="minorHAnsi" w:hAnsi="Times New Roman"/>
          <w:sz w:val="24"/>
          <w:szCs w:val="24"/>
        </w:rPr>
        <w:t>(architektoniczno – budowlany oraz projekt zagospodarowania terenu) zgodnie z Rozporz</w:t>
      </w:r>
      <w:r w:rsidRPr="00E577AB">
        <w:rPr>
          <w:rFonts w:ascii="Times New Roman" w:eastAsia="TimesNewRoman" w:hAnsi="Times New Roman"/>
          <w:sz w:val="24"/>
          <w:szCs w:val="24"/>
        </w:rPr>
        <w:t>ą</w:t>
      </w:r>
      <w:r w:rsidRPr="00E577AB">
        <w:rPr>
          <w:rFonts w:ascii="Times New Roman" w:eastAsiaTheme="minorHAnsi" w:hAnsi="Times New Roman"/>
          <w:sz w:val="24"/>
          <w:szCs w:val="24"/>
        </w:rPr>
        <w:t xml:space="preserve">dzeniem Ministra Transportu, Budownictwa i Gospodarki Morskiej z dnia 25 kwietnia 2012 r. w sprawie szczegółowego zakresu i formy projektu budowlanego  </w:t>
      </w:r>
      <w:r w:rsidRPr="00E577AB">
        <w:rPr>
          <w:rFonts w:ascii="Times New Roman" w:eastAsiaTheme="minorHAnsi" w:hAnsi="Times New Roman"/>
          <w:b/>
          <w:bCs/>
          <w:sz w:val="24"/>
          <w:szCs w:val="24"/>
        </w:rPr>
        <w:t xml:space="preserve">– </w:t>
      </w:r>
      <w:r w:rsidRPr="00E577AB">
        <w:rPr>
          <w:rFonts w:ascii="Times New Roman" w:eastAsiaTheme="minorHAnsi" w:hAnsi="Times New Roman"/>
          <w:sz w:val="24"/>
          <w:szCs w:val="24"/>
        </w:rPr>
        <w:t>w 6 egzemplarzach,</w:t>
      </w:r>
    </w:p>
    <w:p w:rsidR="005B0B97" w:rsidRPr="00E577AB" w:rsidRDefault="005B0B97" w:rsidP="005B0B97">
      <w:pPr>
        <w:pStyle w:val="Akapitzlist"/>
        <w:numPr>
          <w:ilvl w:val="0"/>
          <w:numId w:val="50"/>
        </w:numPr>
        <w:autoSpaceDE w:val="0"/>
        <w:autoSpaceDN w:val="0"/>
        <w:adjustRightInd w:val="0"/>
        <w:ind w:left="993" w:hanging="283"/>
        <w:jc w:val="both"/>
        <w:rPr>
          <w:rFonts w:ascii="Times New Roman" w:eastAsiaTheme="minorHAnsi" w:hAnsi="Times New Roman"/>
          <w:sz w:val="24"/>
          <w:szCs w:val="24"/>
        </w:rPr>
      </w:pPr>
      <w:r w:rsidRPr="00E577AB">
        <w:rPr>
          <w:rFonts w:ascii="Times New Roman" w:eastAsiaTheme="minorHAnsi" w:hAnsi="Times New Roman"/>
          <w:b/>
          <w:bCs/>
          <w:sz w:val="24"/>
          <w:szCs w:val="24"/>
        </w:rPr>
        <w:t xml:space="preserve">Projekt wykonawczy </w:t>
      </w:r>
      <w:r w:rsidRPr="00E577AB">
        <w:rPr>
          <w:rFonts w:ascii="Times New Roman" w:eastAsiaTheme="minorHAnsi" w:hAnsi="Times New Roman"/>
          <w:sz w:val="24"/>
          <w:szCs w:val="24"/>
        </w:rPr>
        <w:t>(architektoniczno– budowlany oraz projekt zagospodarowania terenu) – zgodnie z Rozporz</w:t>
      </w:r>
      <w:r w:rsidRPr="00E577AB">
        <w:rPr>
          <w:rFonts w:ascii="Times New Roman" w:eastAsia="TimesNewRoman" w:hAnsi="Times New Roman"/>
          <w:sz w:val="24"/>
          <w:szCs w:val="24"/>
        </w:rPr>
        <w:t>ą</w:t>
      </w:r>
      <w:r w:rsidRPr="00E577AB">
        <w:rPr>
          <w:rFonts w:ascii="Times New Roman" w:eastAsiaTheme="minorHAnsi" w:hAnsi="Times New Roman"/>
          <w:sz w:val="24"/>
          <w:szCs w:val="24"/>
        </w:rPr>
        <w:t>dzeniem Ministra Infrastruktury z dnia 2 wrze</w:t>
      </w:r>
      <w:r w:rsidRPr="00E577AB">
        <w:rPr>
          <w:rFonts w:ascii="Times New Roman" w:eastAsia="TimesNewRoman" w:hAnsi="Times New Roman"/>
          <w:sz w:val="24"/>
          <w:szCs w:val="24"/>
        </w:rPr>
        <w:t>ś</w:t>
      </w:r>
      <w:r w:rsidRPr="00E577AB">
        <w:rPr>
          <w:rFonts w:ascii="Times New Roman" w:eastAsiaTheme="minorHAnsi" w:hAnsi="Times New Roman"/>
          <w:sz w:val="24"/>
          <w:szCs w:val="24"/>
        </w:rPr>
        <w:t>nia 2004 r. w sprawie szczegółowego zakresu i formy dokumentacji projektowej, specyfikacji technicznych wykonania i odbioru robót budowlanych oraz programu funkcjonalno-u</w:t>
      </w:r>
      <w:r w:rsidRPr="00E577AB">
        <w:rPr>
          <w:rFonts w:ascii="Times New Roman" w:eastAsia="TimesNewRoman" w:hAnsi="Times New Roman"/>
          <w:sz w:val="24"/>
          <w:szCs w:val="24"/>
        </w:rPr>
        <w:t>ż</w:t>
      </w:r>
      <w:r w:rsidRPr="00E577AB">
        <w:rPr>
          <w:rFonts w:ascii="Times New Roman" w:eastAsiaTheme="minorHAnsi" w:hAnsi="Times New Roman"/>
          <w:sz w:val="24"/>
          <w:szCs w:val="24"/>
        </w:rPr>
        <w:t>ytkowego– w 6 egzemplarzach.</w:t>
      </w:r>
    </w:p>
    <w:p w:rsidR="005B0B97" w:rsidRPr="00E577AB" w:rsidRDefault="005B0B97" w:rsidP="005B0B97">
      <w:pPr>
        <w:pStyle w:val="Akapitzlist"/>
        <w:numPr>
          <w:ilvl w:val="0"/>
          <w:numId w:val="50"/>
        </w:numPr>
        <w:autoSpaceDE w:val="0"/>
        <w:autoSpaceDN w:val="0"/>
        <w:adjustRightInd w:val="0"/>
        <w:ind w:left="993" w:hanging="283"/>
        <w:jc w:val="both"/>
        <w:rPr>
          <w:rFonts w:ascii="Times New Roman" w:eastAsiaTheme="minorHAnsi" w:hAnsi="Times New Roman"/>
          <w:sz w:val="24"/>
          <w:szCs w:val="24"/>
        </w:rPr>
      </w:pPr>
      <w:r w:rsidRPr="00E577AB">
        <w:rPr>
          <w:rFonts w:ascii="Times New Roman" w:eastAsiaTheme="minorHAnsi" w:hAnsi="Times New Roman"/>
          <w:b/>
          <w:bCs/>
          <w:sz w:val="24"/>
          <w:szCs w:val="24"/>
        </w:rPr>
        <w:t xml:space="preserve">Specyfikację techniczną wykonania i odbioru robót budowlanych – </w:t>
      </w:r>
      <w:r w:rsidRPr="00E577AB">
        <w:rPr>
          <w:rFonts w:ascii="Times New Roman" w:eastAsiaTheme="minorHAnsi" w:hAnsi="Times New Roman"/>
          <w:sz w:val="24"/>
          <w:szCs w:val="24"/>
        </w:rPr>
        <w:t>zgodnie z Rozporz</w:t>
      </w:r>
      <w:r w:rsidRPr="00E577AB">
        <w:rPr>
          <w:rFonts w:ascii="Times New Roman" w:eastAsia="TimesNewRoman" w:hAnsi="Times New Roman"/>
          <w:sz w:val="24"/>
          <w:szCs w:val="24"/>
        </w:rPr>
        <w:t>ą</w:t>
      </w:r>
      <w:r w:rsidRPr="00E577AB">
        <w:rPr>
          <w:rFonts w:ascii="Times New Roman" w:eastAsiaTheme="minorHAnsi" w:hAnsi="Times New Roman"/>
          <w:sz w:val="24"/>
          <w:szCs w:val="24"/>
        </w:rPr>
        <w:t>dzeniem Ministra Infrastruktury z dnia 2 wrze</w:t>
      </w:r>
      <w:r w:rsidRPr="00E577AB">
        <w:rPr>
          <w:rFonts w:ascii="Times New Roman" w:eastAsia="TimesNewRoman" w:hAnsi="Times New Roman"/>
          <w:sz w:val="24"/>
          <w:szCs w:val="24"/>
        </w:rPr>
        <w:t>ś</w:t>
      </w:r>
      <w:r w:rsidRPr="00E577AB">
        <w:rPr>
          <w:rFonts w:ascii="Times New Roman" w:eastAsiaTheme="minorHAnsi" w:hAnsi="Times New Roman"/>
          <w:sz w:val="24"/>
          <w:szCs w:val="24"/>
        </w:rPr>
        <w:t>nia 2004 r. w sprawie szczegółowego zakresu i formy dokumentacji projektowej, specyfikacji technicznych wykonania i odbioru robót budowlanych oraz programu funkcjonalno-u</w:t>
      </w:r>
      <w:r w:rsidRPr="00E577AB">
        <w:rPr>
          <w:rFonts w:ascii="Times New Roman" w:eastAsia="TimesNewRoman" w:hAnsi="Times New Roman"/>
          <w:sz w:val="24"/>
          <w:szCs w:val="24"/>
        </w:rPr>
        <w:t>ż</w:t>
      </w:r>
      <w:r w:rsidRPr="00E577AB">
        <w:rPr>
          <w:rFonts w:ascii="Times New Roman" w:eastAsiaTheme="minorHAnsi" w:hAnsi="Times New Roman"/>
          <w:sz w:val="24"/>
          <w:szCs w:val="24"/>
        </w:rPr>
        <w:t xml:space="preserve">ytkowego– w 2 egzemplarzach </w:t>
      </w:r>
      <w:r w:rsidRPr="00E577AB">
        <w:rPr>
          <w:rFonts w:ascii="Times New Roman" w:eastAsiaTheme="minorHAnsi" w:hAnsi="Times New Roman"/>
          <w:sz w:val="24"/>
          <w:szCs w:val="24"/>
        </w:rPr>
        <w:br/>
        <w:t>z ka</w:t>
      </w:r>
      <w:r w:rsidRPr="00E577AB">
        <w:rPr>
          <w:rFonts w:ascii="Times New Roman" w:eastAsia="TimesNewRoman" w:hAnsi="Times New Roman"/>
          <w:sz w:val="24"/>
          <w:szCs w:val="24"/>
        </w:rPr>
        <w:t>ż</w:t>
      </w:r>
      <w:r w:rsidRPr="00E577AB">
        <w:rPr>
          <w:rFonts w:ascii="Times New Roman" w:eastAsiaTheme="minorHAnsi" w:hAnsi="Times New Roman"/>
          <w:sz w:val="24"/>
          <w:szCs w:val="24"/>
        </w:rPr>
        <w:t>dej bran</w:t>
      </w:r>
      <w:r w:rsidRPr="00E577AB">
        <w:rPr>
          <w:rFonts w:ascii="Times New Roman" w:eastAsia="TimesNewRoman" w:hAnsi="Times New Roman"/>
          <w:sz w:val="24"/>
          <w:szCs w:val="24"/>
        </w:rPr>
        <w:t>ż</w:t>
      </w:r>
      <w:r w:rsidRPr="00E577AB">
        <w:rPr>
          <w:rFonts w:ascii="Times New Roman" w:eastAsiaTheme="minorHAnsi" w:hAnsi="Times New Roman"/>
          <w:sz w:val="24"/>
          <w:szCs w:val="24"/>
        </w:rPr>
        <w:t>y.</w:t>
      </w:r>
    </w:p>
    <w:p w:rsidR="005B0B97" w:rsidRPr="00E577AB" w:rsidRDefault="005B0B97" w:rsidP="005B0B97">
      <w:pPr>
        <w:pStyle w:val="Akapitzlist"/>
        <w:numPr>
          <w:ilvl w:val="0"/>
          <w:numId w:val="50"/>
        </w:numPr>
        <w:autoSpaceDE w:val="0"/>
        <w:autoSpaceDN w:val="0"/>
        <w:adjustRightInd w:val="0"/>
        <w:ind w:left="993" w:hanging="283"/>
        <w:jc w:val="both"/>
        <w:rPr>
          <w:rFonts w:ascii="Times New Roman" w:eastAsiaTheme="minorHAnsi" w:hAnsi="Times New Roman"/>
          <w:sz w:val="24"/>
          <w:szCs w:val="24"/>
        </w:rPr>
      </w:pPr>
      <w:r w:rsidRPr="00E577AB">
        <w:rPr>
          <w:rFonts w:ascii="Times New Roman" w:eastAsiaTheme="minorHAnsi" w:hAnsi="Times New Roman"/>
          <w:b/>
          <w:bCs/>
          <w:sz w:val="24"/>
          <w:szCs w:val="24"/>
        </w:rPr>
        <w:t xml:space="preserve">Wersję elektroniczną dokumentacji projektowej </w:t>
      </w:r>
      <w:r w:rsidRPr="00E577AB">
        <w:rPr>
          <w:rFonts w:ascii="Times New Roman" w:eastAsiaTheme="minorHAnsi" w:hAnsi="Times New Roman"/>
          <w:sz w:val="24"/>
          <w:szCs w:val="24"/>
        </w:rPr>
        <w:t>– 2 egz. w formacie PDF na płycie CD / DVD lub innym nośniku elektronicznym,</w:t>
      </w:r>
    </w:p>
    <w:p w:rsidR="005B0B97" w:rsidRPr="00E577AB" w:rsidRDefault="005B0B97" w:rsidP="005B0B97">
      <w:pPr>
        <w:pStyle w:val="Akapitzlist"/>
        <w:numPr>
          <w:ilvl w:val="0"/>
          <w:numId w:val="50"/>
        </w:numPr>
        <w:autoSpaceDE w:val="0"/>
        <w:autoSpaceDN w:val="0"/>
        <w:adjustRightInd w:val="0"/>
        <w:ind w:left="993" w:hanging="283"/>
        <w:jc w:val="both"/>
        <w:rPr>
          <w:rFonts w:ascii="Times New Roman" w:eastAsiaTheme="minorHAnsi" w:hAnsi="Times New Roman"/>
          <w:sz w:val="24"/>
          <w:szCs w:val="24"/>
        </w:rPr>
      </w:pPr>
      <w:r w:rsidRPr="00E577AB">
        <w:rPr>
          <w:rFonts w:ascii="Times New Roman" w:eastAsiaTheme="minorHAnsi" w:hAnsi="Times New Roman"/>
          <w:b/>
          <w:bCs/>
          <w:sz w:val="24"/>
          <w:szCs w:val="24"/>
        </w:rPr>
        <w:t xml:space="preserve">Opracowanie mapy do celów projektowych </w:t>
      </w:r>
      <w:r w:rsidRPr="00E577AB">
        <w:rPr>
          <w:rFonts w:ascii="Times New Roman" w:eastAsiaTheme="minorHAnsi" w:hAnsi="Times New Roman"/>
          <w:sz w:val="24"/>
          <w:szCs w:val="24"/>
        </w:rPr>
        <w:t>– zakres mapy musi obejmować obszar niezbędny do wykonania zamówienia,</w:t>
      </w:r>
    </w:p>
    <w:p w:rsidR="005B0B97" w:rsidRPr="00E577AB" w:rsidRDefault="005B0B97" w:rsidP="005B0B97">
      <w:pPr>
        <w:pStyle w:val="Akapitzlist"/>
        <w:numPr>
          <w:ilvl w:val="0"/>
          <w:numId w:val="50"/>
        </w:numPr>
        <w:autoSpaceDE w:val="0"/>
        <w:autoSpaceDN w:val="0"/>
        <w:adjustRightInd w:val="0"/>
        <w:ind w:left="993" w:hanging="283"/>
        <w:jc w:val="both"/>
        <w:rPr>
          <w:rFonts w:ascii="Times New Roman" w:eastAsiaTheme="minorHAnsi" w:hAnsi="Times New Roman"/>
          <w:sz w:val="24"/>
          <w:szCs w:val="24"/>
        </w:rPr>
      </w:pPr>
      <w:r w:rsidRPr="00E577AB">
        <w:rPr>
          <w:rFonts w:ascii="Times New Roman" w:eastAsiaTheme="minorHAnsi" w:hAnsi="Times New Roman"/>
          <w:b/>
          <w:bCs/>
          <w:sz w:val="24"/>
          <w:szCs w:val="24"/>
        </w:rPr>
        <w:t xml:space="preserve">Uzgodnienia </w:t>
      </w:r>
      <w:r w:rsidRPr="00E577AB">
        <w:rPr>
          <w:rFonts w:ascii="Times New Roman" w:eastAsiaTheme="minorHAnsi" w:hAnsi="Times New Roman"/>
          <w:sz w:val="24"/>
          <w:szCs w:val="24"/>
        </w:rPr>
        <w:t>– uzyskanie wszystkich uzgodnień, opinii i decyzji niezbędnych do uzyskania pozwolenia na budowę,</w:t>
      </w:r>
    </w:p>
    <w:p w:rsidR="005B0B97" w:rsidRPr="00E577AB" w:rsidRDefault="005B0B97" w:rsidP="005B0B97">
      <w:pPr>
        <w:pStyle w:val="Akapitzlist"/>
        <w:numPr>
          <w:ilvl w:val="0"/>
          <w:numId w:val="50"/>
        </w:numPr>
        <w:autoSpaceDE w:val="0"/>
        <w:autoSpaceDN w:val="0"/>
        <w:adjustRightInd w:val="0"/>
        <w:ind w:left="993" w:hanging="283"/>
        <w:jc w:val="both"/>
        <w:rPr>
          <w:rFonts w:ascii="Times New Roman" w:eastAsiaTheme="minorHAnsi" w:hAnsi="Times New Roman"/>
          <w:sz w:val="24"/>
          <w:szCs w:val="24"/>
        </w:rPr>
      </w:pPr>
      <w:r w:rsidRPr="00E577AB">
        <w:rPr>
          <w:rFonts w:ascii="Times New Roman" w:eastAsiaTheme="minorHAnsi" w:hAnsi="Times New Roman"/>
          <w:b/>
          <w:bCs/>
          <w:sz w:val="24"/>
          <w:szCs w:val="24"/>
        </w:rPr>
        <w:t xml:space="preserve">Projekt organizacji ruchu </w:t>
      </w:r>
      <w:r w:rsidRPr="00E577AB">
        <w:rPr>
          <w:rFonts w:ascii="Times New Roman" w:eastAsiaTheme="minorHAnsi" w:hAnsi="Times New Roman"/>
          <w:sz w:val="24"/>
          <w:szCs w:val="24"/>
        </w:rPr>
        <w:t xml:space="preserve">– w związku z oznakowaniem drogowym przystani kajakowej uzgodniony z zarządcami dróg oraz Starostwem Powiatowym w Słupsku </w:t>
      </w:r>
      <w:r w:rsidRPr="00E577AB">
        <w:rPr>
          <w:rFonts w:ascii="Times New Roman" w:eastAsiaTheme="minorHAnsi" w:hAnsi="Times New Roman"/>
          <w:sz w:val="24"/>
          <w:szCs w:val="24"/>
        </w:rPr>
        <w:br/>
        <w:t>i Policją.</w:t>
      </w:r>
    </w:p>
    <w:p w:rsidR="005B0B97" w:rsidRPr="00E577AB" w:rsidRDefault="005B0B97" w:rsidP="005B0B97">
      <w:pPr>
        <w:pStyle w:val="Akapitzlist"/>
        <w:numPr>
          <w:ilvl w:val="0"/>
          <w:numId w:val="50"/>
        </w:numPr>
        <w:autoSpaceDE w:val="0"/>
        <w:autoSpaceDN w:val="0"/>
        <w:adjustRightInd w:val="0"/>
        <w:ind w:left="993" w:hanging="283"/>
        <w:jc w:val="both"/>
        <w:rPr>
          <w:rFonts w:ascii="Times New Roman" w:eastAsiaTheme="minorHAnsi" w:hAnsi="Times New Roman"/>
          <w:sz w:val="24"/>
          <w:szCs w:val="24"/>
        </w:rPr>
      </w:pPr>
      <w:r w:rsidRPr="00E577AB">
        <w:rPr>
          <w:rFonts w:ascii="Times New Roman" w:eastAsiaTheme="minorHAnsi" w:hAnsi="Times New Roman"/>
          <w:b/>
          <w:bCs/>
          <w:sz w:val="24"/>
          <w:szCs w:val="24"/>
        </w:rPr>
        <w:t xml:space="preserve">Pozwolenie na budowę </w:t>
      </w:r>
      <w:r w:rsidRPr="00E577AB">
        <w:rPr>
          <w:rFonts w:ascii="Times New Roman" w:eastAsiaTheme="minorHAnsi" w:hAnsi="Times New Roman"/>
          <w:sz w:val="24"/>
          <w:szCs w:val="24"/>
        </w:rPr>
        <w:t xml:space="preserve">– uzyskanie w imieniu zamawiającego ostatecznej decyzji </w:t>
      </w:r>
      <w:r w:rsidRPr="00E577AB">
        <w:rPr>
          <w:rFonts w:ascii="Times New Roman" w:eastAsiaTheme="minorHAnsi" w:hAnsi="Times New Roman"/>
          <w:sz w:val="24"/>
          <w:szCs w:val="24"/>
        </w:rPr>
        <w:br/>
        <w:t>o pozwoleniu na budowę.</w:t>
      </w:r>
    </w:p>
    <w:p w:rsidR="005B0B97" w:rsidRPr="00E577AB" w:rsidRDefault="005B0B97" w:rsidP="005B0B97">
      <w:pPr>
        <w:pStyle w:val="Akapitzlist"/>
        <w:numPr>
          <w:ilvl w:val="0"/>
          <w:numId w:val="49"/>
        </w:numPr>
        <w:autoSpaceDE w:val="0"/>
        <w:autoSpaceDN w:val="0"/>
        <w:adjustRightInd w:val="0"/>
        <w:ind w:left="709" w:hanging="284"/>
        <w:jc w:val="both"/>
        <w:rPr>
          <w:rFonts w:ascii="Times New Roman" w:eastAsiaTheme="minorHAnsi" w:hAnsi="Times New Roman"/>
          <w:sz w:val="24"/>
          <w:szCs w:val="24"/>
        </w:rPr>
      </w:pPr>
      <w:r w:rsidRPr="00E577AB">
        <w:rPr>
          <w:rFonts w:ascii="Times New Roman" w:eastAsiaTheme="minorHAnsi" w:hAnsi="Times New Roman"/>
          <w:sz w:val="24"/>
          <w:szCs w:val="24"/>
        </w:rPr>
        <w:t>Podczas wykonywania dokumentacji projektowej należy uwzględnić następujące dokumenty:</w:t>
      </w:r>
    </w:p>
    <w:p w:rsidR="005B0B97" w:rsidRPr="00E577AB" w:rsidRDefault="005B0B97" w:rsidP="005B0B97">
      <w:pPr>
        <w:pStyle w:val="Akapitzlist"/>
        <w:numPr>
          <w:ilvl w:val="0"/>
          <w:numId w:val="51"/>
        </w:numPr>
        <w:autoSpaceDE w:val="0"/>
        <w:autoSpaceDN w:val="0"/>
        <w:adjustRightInd w:val="0"/>
        <w:ind w:left="993" w:hanging="283"/>
        <w:jc w:val="both"/>
        <w:rPr>
          <w:rFonts w:ascii="Times New Roman" w:eastAsiaTheme="minorHAnsi" w:hAnsi="Times New Roman"/>
          <w:sz w:val="24"/>
          <w:szCs w:val="24"/>
        </w:rPr>
      </w:pPr>
      <w:r w:rsidRPr="00E577AB">
        <w:rPr>
          <w:rFonts w:ascii="Times New Roman" w:eastAsiaTheme="minorHAnsi" w:hAnsi="Times New Roman"/>
          <w:sz w:val="24"/>
          <w:szCs w:val="24"/>
        </w:rPr>
        <w:t>Program funkcjonalno – u</w:t>
      </w:r>
      <w:r w:rsidRPr="00E577AB">
        <w:rPr>
          <w:rFonts w:ascii="Times New Roman" w:eastAsia="TimesNewRoman" w:hAnsi="Times New Roman"/>
          <w:sz w:val="24"/>
          <w:szCs w:val="24"/>
        </w:rPr>
        <w:t>ż</w:t>
      </w:r>
      <w:r w:rsidRPr="00E577AB">
        <w:rPr>
          <w:rFonts w:ascii="Times New Roman" w:eastAsiaTheme="minorHAnsi" w:hAnsi="Times New Roman"/>
          <w:sz w:val="24"/>
          <w:szCs w:val="24"/>
        </w:rPr>
        <w:t>ytkowy pn.: „Rzeka Łeba – uwolnij energi</w:t>
      </w:r>
      <w:r w:rsidRPr="00E577AB">
        <w:rPr>
          <w:rFonts w:ascii="Times New Roman" w:eastAsia="TimesNewRoman" w:hAnsi="Times New Roman"/>
          <w:sz w:val="24"/>
          <w:szCs w:val="24"/>
        </w:rPr>
        <w:t xml:space="preserve">ę </w:t>
      </w:r>
      <w:r w:rsidRPr="00E577AB">
        <w:rPr>
          <w:rFonts w:ascii="Times New Roman" w:eastAsiaTheme="minorHAnsi" w:hAnsi="Times New Roman"/>
          <w:sz w:val="24"/>
          <w:szCs w:val="24"/>
        </w:rPr>
        <w:t>natury” oraz karty informacyjne przedsi</w:t>
      </w:r>
      <w:r w:rsidRPr="00E577AB">
        <w:rPr>
          <w:rFonts w:ascii="Times New Roman" w:eastAsia="TimesNewRoman" w:hAnsi="Times New Roman"/>
          <w:sz w:val="24"/>
          <w:szCs w:val="24"/>
        </w:rPr>
        <w:t>ę</w:t>
      </w:r>
      <w:r w:rsidRPr="00E577AB">
        <w:rPr>
          <w:rFonts w:ascii="Times New Roman" w:eastAsiaTheme="minorHAnsi" w:hAnsi="Times New Roman"/>
          <w:sz w:val="24"/>
          <w:szCs w:val="24"/>
        </w:rPr>
        <w:t>wzi</w:t>
      </w:r>
      <w:r w:rsidRPr="00E577AB">
        <w:rPr>
          <w:rFonts w:ascii="Times New Roman" w:eastAsia="TimesNewRoman" w:hAnsi="Times New Roman"/>
          <w:sz w:val="24"/>
          <w:szCs w:val="24"/>
        </w:rPr>
        <w:t>ę</w:t>
      </w:r>
      <w:r w:rsidRPr="00E577AB">
        <w:rPr>
          <w:rFonts w:ascii="Times New Roman" w:eastAsiaTheme="minorHAnsi" w:hAnsi="Times New Roman"/>
          <w:sz w:val="24"/>
          <w:szCs w:val="24"/>
        </w:rPr>
        <w:t>cia – zał. Nr 9,</w:t>
      </w:r>
    </w:p>
    <w:p w:rsidR="005B0B97" w:rsidRPr="00E577AB" w:rsidRDefault="005B0B97" w:rsidP="005B0B97">
      <w:pPr>
        <w:pStyle w:val="Akapitzlist"/>
        <w:numPr>
          <w:ilvl w:val="0"/>
          <w:numId w:val="51"/>
        </w:numPr>
        <w:autoSpaceDE w:val="0"/>
        <w:autoSpaceDN w:val="0"/>
        <w:adjustRightInd w:val="0"/>
        <w:ind w:left="993" w:hanging="283"/>
        <w:jc w:val="both"/>
        <w:rPr>
          <w:rFonts w:ascii="Times New Roman" w:eastAsiaTheme="minorHAnsi" w:hAnsi="Times New Roman"/>
          <w:sz w:val="24"/>
          <w:szCs w:val="24"/>
        </w:rPr>
      </w:pPr>
      <w:r w:rsidRPr="00E577AB">
        <w:rPr>
          <w:rFonts w:ascii="Times New Roman" w:eastAsiaTheme="minorHAnsi" w:hAnsi="Times New Roman"/>
          <w:sz w:val="24"/>
          <w:szCs w:val="24"/>
        </w:rPr>
        <w:t>Koncepcję oznakowania szlaków kajakowych - zał. Nr 10,</w:t>
      </w:r>
    </w:p>
    <w:p w:rsidR="005B0B97" w:rsidRPr="00E577AB" w:rsidRDefault="005B0B97" w:rsidP="005B0B97">
      <w:pPr>
        <w:pStyle w:val="Akapitzlist"/>
        <w:numPr>
          <w:ilvl w:val="0"/>
          <w:numId w:val="51"/>
        </w:numPr>
        <w:autoSpaceDE w:val="0"/>
        <w:autoSpaceDN w:val="0"/>
        <w:adjustRightInd w:val="0"/>
        <w:ind w:left="993" w:hanging="283"/>
        <w:jc w:val="both"/>
        <w:rPr>
          <w:rFonts w:ascii="Times New Roman" w:eastAsiaTheme="minorHAnsi" w:hAnsi="Times New Roman"/>
          <w:sz w:val="24"/>
          <w:szCs w:val="24"/>
        </w:rPr>
      </w:pPr>
      <w:r w:rsidRPr="00E577AB">
        <w:rPr>
          <w:rFonts w:ascii="Times New Roman" w:eastAsiaTheme="minorHAnsi" w:hAnsi="Times New Roman"/>
          <w:sz w:val="24"/>
          <w:szCs w:val="24"/>
        </w:rPr>
        <w:t>System znakowania rzek. Aktualizacja – zał. Nr 11,</w:t>
      </w:r>
    </w:p>
    <w:p w:rsidR="005B0B97" w:rsidRPr="00E577AB" w:rsidRDefault="005B0B97" w:rsidP="005B0B97">
      <w:pPr>
        <w:pStyle w:val="Akapitzlist"/>
        <w:numPr>
          <w:ilvl w:val="0"/>
          <w:numId w:val="51"/>
        </w:numPr>
        <w:autoSpaceDE w:val="0"/>
        <w:autoSpaceDN w:val="0"/>
        <w:adjustRightInd w:val="0"/>
        <w:ind w:left="993" w:hanging="283"/>
        <w:jc w:val="both"/>
        <w:rPr>
          <w:rFonts w:ascii="Times New Roman" w:eastAsiaTheme="minorHAnsi" w:hAnsi="Times New Roman"/>
          <w:sz w:val="24"/>
          <w:szCs w:val="24"/>
        </w:rPr>
      </w:pPr>
      <w:r w:rsidRPr="00E577AB">
        <w:rPr>
          <w:rFonts w:ascii="Times New Roman" w:eastAsiaTheme="minorHAnsi" w:hAnsi="Times New Roman"/>
          <w:sz w:val="24"/>
          <w:szCs w:val="24"/>
        </w:rPr>
        <w:lastRenderedPageBreak/>
        <w:t>Koncepcja zagospodarowania szlaków wodnych województwa pomorskiego dla turystyki kajakowej – zał. Nr 12,</w:t>
      </w:r>
    </w:p>
    <w:p w:rsidR="005B0B97" w:rsidRPr="00E577AB" w:rsidRDefault="005B0B97" w:rsidP="005B0B97">
      <w:pPr>
        <w:pStyle w:val="Akapitzlist"/>
        <w:numPr>
          <w:ilvl w:val="0"/>
          <w:numId w:val="51"/>
        </w:numPr>
        <w:autoSpaceDE w:val="0"/>
        <w:autoSpaceDN w:val="0"/>
        <w:adjustRightInd w:val="0"/>
        <w:ind w:left="993" w:hanging="283"/>
        <w:jc w:val="both"/>
        <w:rPr>
          <w:rFonts w:ascii="Times New Roman" w:eastAsiaTheme="minorHAnsi" w:hAnsi="Times New Roman"/>
          <w:sz w:val="24"/>
          <w:szCs w:val="24"/>
        </w:rPr>
      </w:pPr>
      <w:r w:rsidRPr="00E577AB">
        <w:rPr>
          <w:rFonts w:ascii="Times New Roman" w:eastAsiaTheme="minorHAnsi" w:hAnsi="Times New Roman"/>
          <w:sz w:val="24"/>
          <w:szCs w:val="24"/>
        </w:rPr>
        <w:t>Wytyczne do projektowania infrastruktury wodnej dla potrzeb turystyki Kajakowej - zał. Nr 13,</w:t>
      </w:r>
    </w:p>
    <w:p w:rsidR="005B0B97" w:rsidRDefault="005B0B97" w:rsidP="005B0B97">
      <w:pPr>
        <w:pStyle w:val="Akapitzlist"/>
        <w:numPr>
          <w:ilvl w:val="0"/>
          <w:numId w:val="51"/>
        </w:numPr>
        <w:autoSpaceDE w:val="0"/>
        <w:autoSpaceDN w:val="0"/>
        <w:adjustRightInd w:val="0"/>
        <w:ind w:left="993" w:hanging="283"/>
        <w:jc w:val="both"/>
        <w:rPr>
          <w:rFonts w:ascii="Times New Roman" w:eastAsiaTheme="minorHAnsi" w:hAnsi="Times New Roman"/>
          <w:sz w:val="24"/>
          <w:szCs w:val="24"/>
        </w:rPr>
      </w:pPr>
      <w:r w:rsidRPr="00E577AB">
        <w:rPr>
          <w:rFonts w:ascii="Times New Roman" w:eastAsiaTheme="minorHAnsi" w:hAnsi="Times New Roman"/>
          <w:sz w:val="24"/>
          <w:szCs w:val="24"/>
        </w:rPr>
        <w:t xml:space="preserve">Decyzja o warunkach zabudowy z </w:t>
      </w:r>
      <w:r>
        <w:rPr>
          <w:rFonts w:ascii="Times New Roman" w:eastAsiaTheme="minorHAnsi" w:hAnsi="Times New Roman"/>
          <w:sz w:val="24"/>
          <w:szCs w:val="24"/>
        </w:rPr>
        <w:t>dnia 14.10.2016 r. - zał. Nr 14,</w:t>
      </w:r>
    </w:p>
    <w:p w:rsidR="005B0B97" w:rsidRDefault="005B0B97" w:rsidP="005B0B97">
      <w:pPr>
        <w:pStyle w:val="Akapitzlist"/>
        <w:numPr>
          <w:ilvl w:val="0"/>
          <w:numId w:val="51"/>
        </w:numPr>
        <w:autoSpaceDE w:val="0"/>
        <w:autoSpaceDN w:val="0"/>
        <w:adjustRightInd w:val="0"/>
        <w:ind w:left="993" w:hanging="284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Specyfikacja techniczna wykonania oznakowania drogowego – zał. Nr 15,</w:t>
      </w:r>
    </w:p>
    <w:p w:rsidR="005B0B97" w:rsidRDefault="005B0B97" w:rsidP="005B0B97">
      <w:pPr>
        <w:pStyle w:val="Akapitzlist"/>
        <w:numPr>
          <w:ilvl w:val="0"/>
          <w:numId w:val="51"/>
        </w:numPr>
        <w:autoSpaceDE w:val="0"/>
        <w:autoSpaceDN w:val="0"/>
        <w:adjustRightInd w:val="0"/>
        <w:ind w:left="993" w:hanging="284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Specyfikacja techniczna wykonania oznakowania wodnego – zał. Nr 16.</w:t>
      </w:r>
    </w:p>
    <w:p w:rsidR="005B0B97" w:rsidRPr="00E577AB" w:rsidRDefault="005B0B97" w:rsidP="005B0B97">
      <w:pPr>
        <w:pStyle w:val="Akapitzlist"/>
        <w:numPr>
          <w:ilvl w:val="0"/>
          <w:numId w:val="49"/>
        </w:numPr>
        <w:autoSpaceDE w:val="0"/>
        <w:autoSpaceDN w:val="0"/>
        <w:adjustRightInd w:val="0"/>
        <w:ind w:left="709" w:hanging="284"/>
        <w:jc w:val="both"/>
        <w:rPr>
          <w:rFonts w:ascii="Times New Roman" w:hAnsi="Times New Roman"/>
          <w:bCs/>
          <w:sz w:val="24"/>
          <w:szCs w:val="24"/>
        </w:rPr>
      </w:pPr>
      <w:r w:rsidRPr="00E577AB">
        <w:rPr>
          <w:rFonts w:ascii="Times New Roman" w:hAnsi="Times New Roman"/>
          <w:bCs/>
          <w:sz w:val="24"/>
          <w:szCs w:val="24"/>
        </w:rPr>
        <w:t xml:space="preserve">W dokumentacji projektowej </w:t>
      </w:r>
      <w:r w:rsidRPr="00E577AB">
        <w:rPr>
          <w:rFonts w:ascii="Times New Roman" w:eastAsiaTheme="minorHAnsi" w:hAnsi="Times New Roman"/>
          <w:sz w:val="24"/>
          <w:szCs w:val="24"/>
        </w:rPr>
        <w:t>nie nale</w:t>
      </w:r>
      <w:r w:rsidRPr="00E577AB">
        <w:rPr>
          <w:rFonts w:ascii="Times New Roman" w:eastAsia="TimesNewRoman" w:hAnsi="Times New Roman"/>
          <w:sz w:val="24"/>
          <w:szCs w:val="24"/>
        </w:rPr>
        <w:t>ż</w:t>
      </w:r>
      <w:r w:rsidRPr="00E577AB">
        <w:rPr>
          <w:rFonts w:ascii="Times New Roman" w:eastAsiaTheme="minorHAnsi" w:hAnsi="Times New Roman"/>
          <w:sz w:val="24"/>
          <w:szCs w:val="24"/>
        </w:rPr>
        <w:t>y odnosi</w:t>
      </w:r>
      <w:r w:rsidRPr="00E577AB">
        <w:rPr>
          <w:rFonts w:ascii="Times New Roman" w:eastAsia="TimesNewRoman" w:hAnsi="Times New Roman"/>
          <w:sz w:val="24"/>
          <w:szCs w:val="24"/>
        </w:rPr>
        <w:t xml:space="preserve">ć </w:t>
      </w:r>
      <w:r w:rsidRPr="00E577AB">
        <w:rPr>
          <w:rFonts w:ascii="Times New Roman" w:eastAsiaTheme="minorHAnsi" w:hAnsi="Times New Roman"/>
          <w:sz w:val="24"/>
          <w:szCs w:val="24"/>
        </w:rPr>
        <w:t>si</w:t>
      </w:r>
      <w:r w:rsidRPr="00E577AB">
        <w:rPr>
          <w:rFonts w:ascii="Times New Roman" w:eastAsia="TimesNewRoman" w:hAnsi="Times New Roman"/>
          <w:sz w:val="24"/>
          <w:szCs w:val="24"/>
        </w:rPr>
        <w:t xml:space="preserve">ę </w:t>
      </w:r>
      <w:r w:rsidRPr="00E577AB">
        <w:rPr>
          <w:rFonts w:ascii="Times New Roman" w:eastAsiaTheme="minorHAnsi" w:hAnsi="Times New Roman"/>
          <w:sz w:val="24"/>
          <w:szCs w:val="24"/>
        </w:rPr>
        <w:t xml:space="preserve">do konkretnej marki ani </w:t>
      </w:r>
      <w:r w:rsidRPr="00E577AB">
        <w:rPr>
          <w:rFonts w:ascii="Times New Roman" w:eastAsia="TimesNewRoman" w:hAnsi="Times New Roman"/>
          <w:sz w:val="24"/>
          <w:szCs w:val="24"/>
        </w:rPr>
        <w:t>ź</w:t>
      </w:r>
      <w:r w:rsidRPr="00E577AB">
        <w:rPr>
          <w:rFonts w:ascii="Times New Roman" w:eastAsiaTheme="minorHAnsi" w:hAnsi="Times New Roman"/>
          <w:sz w:val="24"/>
          <w:szCs w:val="24"/>
        </w:rPr>
        <w:t>ródła, znaku handlowego, patentu, typu, pochodzenia lub produkcji. W przypadku, gdy jest to niezb</w:t>
      </w:r>
      <w:r w:rsidRPr="00E577AB">
        <w:rPr>
          <w:rFonts w:ascii="Times New Roman" w:eastAsia="TimesNewRoman" w:hAnsi="Times New Roman"/>
          <w:sz w:val="24"/>
          <w:szCs w:val="24"/>
        </w:rPr>
        <w:t>ę</w:t>
      </w:r>
      <w:r w:rsidRPr="00E577AB">
        <w:rPr>
          <w:rFonts w:ascii="Times New Roman" w:eastAsiaTheme="minorHAnsi" w:hAnsi="Times New Roman"/>
          <w:sz w:val="24"/>
          <w:szCs w:val="24"/>
        </w:rPr>
        <w:t>dne dla dostatecznie precyzyjnego i zrozumiałego opisu, nale</w:t>
      </w:r>
      <w:r w:rsidRPr="00E577AB">
        <w:rPr>
          <w:rFonts w:ascii="Times New Roman" w:eastAsia="TimesNewRoman" w:hAnsi="Times New Roman"/>
          <w:sz w:val="24"/>
          <w:szCs w:val="24"/>
        </w:rPr>
        <w:t>ż</w:t>
      </w:r>
      <w:r w:rsidRPr="00E577AB">
        <w:rPr>
          <w:rFonts w:ascii="Times New Roman" w:eastAsiaTheme="minorHAnsi" w:hAnsi="Times New Roman"/>
          <w:sz w:val="24"/>
          <w:szCs w:val="24"/>
        </w:rPr>
        <w:t>y wskaza</w:t>
      </w:r>
      <w:r w:rsidRPr="00E577AB">
        <w:rPr>
          <w:rFonts w:ascii="Times New Roman" w:eastAsia="TimesNewRoman" w:hAnsi="Times New Roman"/>
          <w:sz w:val="24"/>
          <w:szCs w:val="24"/>
        </w:rPr>
        <w:t xml:space="preserve">ć </w:t>
      </w:r>
      <w:r w:rsidRPr="00E577AB">
        <w:rPr>
          <w:rFonts w:ascii="Times New Roman" w:eastAsiaTheme="minorHAnsi" w:hAnsi="Times New Roman"/>
          <w:sz w:val="24"/>
          <w:szCs w:val="24"/>
        </w:rPr>
        <w:t>dopuszczalne rozwi</w:t>
      </w:r>
      <w:r w:rsidRPr="00E577AB">
        <w:rPr>
          <w:rFonts w:ascii="Times New Roman" w:eastAsia="TimesNewRoman" w:hAnsi="Times New Roman"/>
          <w:sz w:val="24"/>
          <w:szCs w:val="24"/>
        </w:rPr>
        <w:t>ą</w:t>
      </w:r>
      <w:r w:rsidRPr="00E577AB">
        <w:rPr>
          <w:rFonts w:ascii="Times New Roman" w:eastAsiaTheme="minorHAnsi" w:hAnsi="Times New Roman"/>
          <w:sz w:val="24"/>
          <w:szCs w:val="24"/>
        </w:rPr>
        <w:t>zania równowa</w:t>
      </w:r>
      <w:r w:rsidRPr="00E577AB">
        <w:rPr>
          <w:rFonts w:ascii="Times New Roman" w:eastAsia="TimesNewRoman" w:hAnsi="Times New Roman"/>
          <w:sz w:val="24"/>
          <w:szCs w:val="24"/>
        </w:rPr>
        <w:t>ż</w:t>
      </w:r>
      <w:r w:rsidRPr="00E577AB">
        <w:rPr>
          <w:rFonts w:ascii="Times New Roman" w:eastAsiaTheme="minorHAnsi" w:hAnsi="Times New Roman"/>
          <w:sz w:val="24"/>
          <w:szCs w:val="24"/>
        </w:rPr>
        <w:t>ne opisywanym wraz z podaniem parametrów równowa</w:t>
      </w:r>
      <w:r w:rsidRPr="00E577AB">
        <w:rPr>
          <w:rFonts w:ascii="Times New Roman" w:eastAsia="TimesNewRoman" w:hAnsi="Times New Roman"/>
          <w:sz w:val="24"/>
          <w:szCs w:val="24"/>
        </w:rPr>
        <w:t>ż</w:t>
      </w:r>
      <w:r w:rsidRPr="00E577AB">
        <w:rPr>
          <w:rFonts w:ascii="Times New Roman" w:eastAsiaTheme="minorHAnsi" w:hAnsi="Times New Roman"/>
          <w:sz w:val="24"/>
          <w:szCs w:val="24"/>
        </w:rPr>
        <w:t>no</w:t>
      </w:r>
      <w:r w:rsidRPr="00E577AB">
        <w:rPr>
          <w:rFonts w:ascii="Times New Roman" w:eastAsia="TimesNewRoman" w:hAnsi="Times New Roman"/>
          <w:sz w:val="24"/>
          <w:szCs w:val="24"/>
        </w:rPr>
        <w:t>ś</w:t>
      </w:r>
      <w:r w:rsidRPr="00E577AB">
        <w:rPr>
          <w:rFonts w:ascii="Times New Roman" w:eastAsiaTheme="minorHAnsi" w:hAnsi="Times New Roman"/>
          <w:sz w:val="24"/>
          <w:szCs w:val="24"/>
        </w:rPr>
        <w:t>ci.</w:t>
      </w:r>
    </w:p>
    <w:p w:rsidR="005B0B97" w:rsidRPr="00E577AB" w:rsidRDefault="005B0B97" w:rsidP="005B0B97">
      <w:pPr>
        <w:pStyle w:val="Akapitzlist"/>
        <w:numPr>
          <w:ilvl w:val="0"/>
          <w:numId w:val="49"/>
        </w:numPr>
        <w:autoSpaceDE w:val="0"/>
        <w:autoSpaceDN w:val="0"/>
        <w:adjustRightInd w:val="0"/>
        <w:ind w:left="709" w:hanging="284"/>
        <w:jc w:val="both"/>
        <w:rPr>
          <w:rFonts w:ascii="Times New Roman" w:hAnsi="Times New Roman"/>
          <w:bCs/>
          <w:sz w:val="24"/>
          <w:szCs w:val="24"/>
        </w:rPr>
      </w:pPr>
      <w:r w:rsidRPr="00E577AB">
        <w:rPr>
          <w:rFonts w:ascii="Times New Roman" w:hAnsi="Times New Roman"/>
          <w:bCs/>
          <w:sz w:val="24"/>
          <w:szCs w:val="24"/>
        </w:rPr>
        <w:t xml:space="preserve">Wykonawca </w:t>
      </w:r>
      <w:r w:rsidRPr="00E577AB">
        <w:rPr>
          <w:rFonts w:ascii="Times New Roman" w:eastAsiaTheme="minorHAnsi" w:hAnsi="Times New Roman"/>
          <w:sz w:val="24"/>
          <w:szCs w:val="24"/>
        </w:rPr>
        <w:t xml:space="preserve">przeniesie na </w:t>
      </w:r>
      <w:r w:rsidRPr="00E577AB">
        <w:rPr>
          <w:rFonts w:ascii="Times New Roman" w:eastAsiaTheme="minorHAnsi" w:hAnsi="Times New Roman"/>
          <w:b/>
          <w:bCs/>
          <w:sz w:val="24"/>
          <w:szCs w:val="24"/>
        </w:rPr>
        <w:t xml:space="preserve">Zamawiającego </w:t>
      </w:r>
      <w:r w:rsidRPr="00E577AB">
        <w:rPr>
          <w:rFonts w:ascii="Times New Roman" w:eastAsiaTheme="minorHAnsi" w:hAnsi="Times New Roman"/>
          <w:sz w:val="24"/>
          <w:szCs w:val="24"/>
        </w:rPr>
        <w:t>autorskie prawa maj</w:t>
      </w:r>
      <w:r w:rsidRPr="00E577AB">
        <w:rPr>
          <w:rFonts w:ascii="Times New Roman" w:eastAsia="TimesNewRoman" w:hAnsi="Times New Roman"/>
          <w:sz w:val="24"/>
          <w:szCs w:val="24"/>
        </w:rPr>
        <w:t>ą</w:t>
      </w:r>
      <w:r w:rsidRPr="00E577AB">
        <w:rPr>
          <w:rFonts w:ascii="Times New Roman" w:eastAsiaTheme="minorHAnsi" w:hAnsi="Times New Roman"/>
          <w:sz w:val="24"/>
          <w:szCs w:val="24"/>
        </w:rPr>
        <w:t>tkowe w cało</w:t>
      </w:r>
      <w:r w:rsidRPr="00E577AB">
        <w:rPr>
          <w:rFonts w:ascii="Times New Roman" w:eastAsia="TimesNewRoman" w:hAnsi="Times New Roman"/>
          <w:sz w:val="24"/>
          <w:szCs w:val="24"/>
        </w:rPr>
        <w:t>ś</w:t>
      </w:r>
      <w:r w:rsidRPr="00E577AB">
        <w:rPr>
          <w:rFonts w:ascii="Times New Roman" w:eastAsiaTheme="minorHAnsi" w:hAnsi="Times New Roman"/>
          <w:sz w:val="24"/>
          <w:szCs w:val="24"/>
        </w:rPr>
        <w:t>ci, automatycznie z chwil</w:t>
      </w:r>
      <w:r w:rsidRPr="00E577AB">
        <w:rPr>
          <w:rFonts w:ascii="Times New Roman" w:eastAsia="TimesNewRoman" w:hAnsi="Times New Roman"/>
          <w:sz w:val="24"/>
          <w:szCs w:val="24"/>
        </w:rPr>
        <w:t xml:space="preserve">ą </w:t>
      </w:r>
      <w:r w:rsidRPr="00E577AB">
        <w:rPr>
          <w:rFonts w:ascii="Times New Roman" w:eastAsiaTheme="minorHAnsi" w:hAnsi="Times New Roman"/>
          <w:sz w:val="24"/>
          <w:szCs w:val="24"/>
        </w:rPr>
        <w:t xml:space="preserve">wypłacenia przez </w:t>
      </w:r>
      <w:r w:rsidRPr="00E577AB">
        <w:rPr>
          <w:rFonts w:ascii="Times New Roman" w:eastAsiaTheme="minorHAnsi" w:hAnsi="Times New Roman"/>
          <w:b/>
          <w:bCs/>
          <w:sz w:val="24"/>
          <w:szCs w:val="24"/>
        </w:rPr>
        <w:t xml:space="preserve">Zamawiającego </w:t>
      </w:r>
      <w:r w:rsidRPr="00E577AB">
        <w:rPr>
          <w:rFonts w:ascii="Times New Roman" w:eastAsiaTheme="minorHAnsi" w:hAnsi="Times New Roman"/>
          <w:sz w:val="24"/>
          <w:szCs w:val="24"/>
        </w:rPr>
        <w:t xml:space="preserve">wynagrodzenia </w:t>
      </w:r>
      <w:r w:rsidRPr="00E577AB">
        <w:rPr>
          <w:rFonts w:ascii="Times New Roman" w:eastAsiaTheme="minorHAnsi" w:hAnsi="Times New Roman"/>
          <w:sz w:val="24"/>
          <w:szCs w:val="24"/>
        </w:rPr>
        <w:br/>
        <w:t>za wykonane opracowania.</w:t>
      </w:r>
    </w:p>
    <w:p w:rsidR="005B0B97" w:rsidRPr="00E577AB" w:rsidRDefault="005B0B97" w:rsidP="005B0B97">
      <w:pPr>
        <w:pStyle w:val="Akapitzlist"/>
        <w:numPr>
          <w:ilvl w:val="0"/>
          <w:numId w:val="49"/>
        </w:numPr>
        <w:autoSpaceDE w:val="0"/>
        <w:autoSpaceDN w:val="0"/>
        <w:adjustRightInd w:val="0"/>
        <w:ind w:left="709" w:hanging="284"/>
        <w:jc w:val="both"/>
        <w:rPr>
          <w:rFonts w:ascii="Times New Roman" w:hAnsi="Times New Roman"/>
          <w:bCs/>
          <w:sz w:val="24"/>
          <w:szCs w:val="24"/>
        </w:rPr>
      </w:pPr>
      <w:r w:rsidRPr="00E577AB">
        <w:rPr>
          <w:rFonts w:ascii="Times New Roman" w:eastAsiaTheme="minorHAnsi" w:hAnsi="Times New Roman"/>
          <w:sz w:val="24"/>
          <w:szCs w:val="24"/>
        </w:rPr>
        <w:t>Wykonawca zobowiązany jest do sprawowania nadzoru autorskiego podczas realizacji prac budowlanych.</w:t>
      </w:r>
    </w:p>
    <w:p w:rsidR="005B0B97" w:rsidRPr="00E577AB" w:rsidRDefault="005B0B97" w:rsidP="005B0B97">
      <w:pPr>
        <w:pStyle w:val="Akapitzlist"/>
        <w:numPr>
          <w:ilvl w:val="0"/>
          <w:numId w:val="49"/>
        </w:numPr>
        <w:autoSpaceDE w:val="0"/>
        <w:autoSpaceDN w:val="0"/>
        <w:adjustRightInd w:val="0"/>
        <w:ind w:left="709" w:hanging="284"/>
        <w:jc w:val="both"/>
        <w:rPr>
          <w:rFonts w:ascii="Times New Roman" w:hAnsi="Times New Roman"/>
          <w:bCs/>
          <w:sz w:val="24"/>
          <w:szCs w:val="24"/>
        </w:rPr>
      </w:pPr>
      <w:r w:rsidRPr="00E577AB">
        <w:rPr>
          <w:rFonts w:ascii="Times New Roman" w:hAnsi="Times New Roman"/>
          <w:bCs/>
          <w:sz w:val="24"/>
          <w:szCs w:val="24"/>
        </w:rPr>
        <w:t>Wykonanie robót budowlanych w zakresie:</w:t>
      </w:r>
    </w:p>
    <w:p w:rsidR="005B0B97" w:rsidRPr="00E577AB" w:rsidRDefault="005B0B97" w:rsidP="005B0B97">
      <w:pPr>
        <w:pStyle w:val="Akapitzlist"/>
        <w:numPr>
          <w:ilvl w:val="0"/>
          <w:numId w:val="52"/>
        </w:numPr>
        <w:autoSpaceDE w:val="0"/>
        <w:autoSpaceDN w:val="0"/>
        <w:adjustRightInd w:val="0"/>
        <w:ind w:left="993" w:hanging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b</w:t>
      </w:r>
      <w:r w:rsidRPr="00E577AB">
        <w:rPr>
          <w:rFonts w:ascii="Times New Roman" w:hAnsi="Times New Roman"/>
          <w:bCs/>
          <w:sz w:val="24"/>
          <w:szCs w:val="24"/>
        </w:rPr>
        <w:t xml:space="preserve">udowę w oparciu o dokumentację projektową oraz pozwolenie na budowę przystani kajakowej, oraz uzyskanie decyzji o pozwoleniu na użytkowanie lub zgłoszenie zakończenia robót wraz z informacją, że właściwy organ nadzoru budowlanego nie wniósł sprzeciwu. </w:t>
      </w:r>
    </w:p>
    <w:p w:rsidR="005B0B97" w:rsidRPr="00E577AB" w:rsidRDefault="005B0B97" w:rsidP="005B0B97">
      <w:pPr>
        <w:pStyle w:val="Akapitzlist"/>
        <w:numPr>
          <w:ilvl w:val="0"/>
          <w:numId w:val="52"/>
        </w:numPr>
        <w:autoSpaceDE w:val="0"/>
        <w:autoSpaceDN w:val="0"/>
        <w:adjustRightInd w:val="0"/>
        <w:ind w:left="993" w:hanging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w</w:t>
      </w:r>
      <w:r w:rsidRPr="00E577AB">
        <w:rPr>
          <w:rFonts w:ascii="Times New Roman" w:eastAsiaTheme="minorHAnsi" w:hAnsi="Times New Roman"/>
          <w:sz w:val="24"/>
          <w:szCs w:val="24"/>
        </w:rPr>
        <w:t>ykonanie oznakowania szlaku kajakowego zgodnie z systemem oznakowania rzeki Łeby,</w:t>
      </w:r>
    </w:p>
    <w:p w:rsidR="005B0B97" w:rsidRPr="00E577AB" w:rsidRDefault="005B0B97" w:rsidP="005B0B97">
      <w:pPr>
        <w:pStyle w:val="Akapitzlist"/>
        <w:numPr>
          <w:ilvl w:val="0"/>
          <w:numId w:val="52"/>
        </w:numPr>
        <w:autoSpaceDE w:val="0"/>
        <w:autoSpaceDN w:val="0"/>
        <w:adjustRightInd w:val="0"/>
        <w:ind w:left="993" w:hanging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w</w:t>
      </w:r>
      <w:r w:rsidRPr="00E577AB">
        <w:rPr>
          <w:rFonts w:ascii="Times New Roman" w:eastAsiaTheme="minorHAnsi" w:hAnsi="Times New Roman"/>
          <w:sz w:val="24"/>
          <w:szCs w:val="24"/>
        </w:rPr>
        <w:t>ykonanie tablicy informacyjno-promocyjnej zgodnie z systemem znakowania rzek oraz wzorem tablicy,</w:t>
      </w:r>
    </w:p>
    <w:p w:rsidR="005B0B97" w:rsidRPr="00E577AB" w:rsidRDefault="005B0B97" w:rsidP="005B0B97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u</w:t>
      </w:r>
      <w:r w:rsidRPr="00E577AB">
        <w:rPr>
          <w:rFonts w:ascii="Times New Roman" w:eastAsiaTheme="minorHAnsi" w:hAnsi="Times New Roman"/>
          <w:sz w:val="24"/>
          <w:szCs w:val="24"/>
        </w:rPr>
        <w:t>mieszczenie (w momencie rozpocz</w:t>
      </w:r>
      <w:r w:rsidRPr="00E577AB">
        <w:rPr>
          <w:rFonts w:ascii="Times New Roman" w:eastAsia="TimesNewRoman" w:hAnsi="Times New Roman"/>
          <w:sz w:val="24"/>
          <w:szCs w:val="24"/>
        </w:rPr>
        <w:t>ę</w:t>
      </w:r>
      <w:r w:rsidRPr="00E577AB">
        <w:rPr>
          <w:rFonts w:ascii="Times New Roman" w:eastAsiaTheme="minorHAnsi" w:hAnsi="Times New Roman"/>
          <w:sz w:val="24"/>
          <w:szCs w:val="24"/>
        </w:rPr>
        <w:t>cia robót budowlanych) w widocznym miejscu jednej tablicy informacyjnej (na stalowych ocynkowanych słupkach), informuj</w:t>
      </w:r>
      <w:r w:rsidRPr="00E577AB">
        <w:rPr>
          <w:rFonts w:ascii="Times New Roman" w:eastAsia="TimesNewRoman" w:hAnsi="Times New Roman"/>
          <w:sz w:val="24"/>
          <w:szCs w:val="24"/>
        </w:rPr>
        <w:t>ą</w:t>
      </w:r>
      <w:r w:rsidRPr="00E577AB">
        <w:rPr>
          <w:rFonts w:ascii="Times New Roman" w:eastAsiaTheme="minorHAnsi" w:hAnsi="Times New Roman"/>
          <w:sz w:val="24"/>
          <w:szCs w:val="24"/>
        </w:rPr>
        <w:t>cych o zakresie realizowanego projektu i wsparciu ze strony funduszy unijnych; tablica ta musi by</w:t>
      </w:r>
      <w:r w:rsidRPr="00E577AB">
        <w:rPr>
          <w:rFonts w:ascii="Times New Roman" w:eastAsia="TimesNewRoman" w:hAnsi="Times New Roman"/>
          <w:sz w:val="24"/>
          <w:szCs w:val="24"/>
        </w:rPr>
        <w:t xml:space="preserve">ć </w:t>
      </w:r>
      <w:r w:rsidRPr="00E577AB">
        <w:rPr>
          <w:rFonts w:ascii="Times New Roman" w:eastAsiaTheme="minorHAnsi" w:hAnsi="Times New Roman"/>
          <w:sz w:val="24"/>
          <w:szCs w:val="24"/>
        </w:rPr>
        <w:t>wykonana z trwałych materiałów odpornych na działanie promieni słonecznych, wody itp.: wymiary jednej tablicy nie mog</w:t>
      </w:r>
      <w:r w:rsidRPr="00E577AB">
        <w:rPr>
          <w:rFonts w:ascii="Times New Roman" w:eastAsia="TimesNewRoman" w:hAnsi="Times New Roman"/>
          <w:sz w:val="24"/>
          <w:szCs w:val="24"/>
        </w:rPr>
        <w:t xml:space="preserve">ą </w:t>
      </w:r>
      <w:r w:rsidRPr="00E577AB">
        <w:rPr>
          <w:rFonts w:ascii="Times New Roman" w:eastAsiaTheme="minorHAnsi" w:hAnsi="Times New Roman"/>
          <w:sz w:val="24"/>
          <w:szCs w:val="24"/>
        </w:rPr>
        <w:t>by</w:t>
      </w:r>
      <w:r w:rsidRPr="00E577AB">
        <w:rPr>
          <w:rFonts w:ascii="Times New Roman" w:eastAsia="TimesNewRoman" w:hAnsi="Times New Roman"/>
          <w:sz w:val="24"/>
          <w:szCs w:val="24"/>
        </w:rPr>
        <w:t xml:space="preserve">ć </w:t>
      </w:r>
      <w:r w:rsidRPr="00E577AB">
        <w:rPr>
          <w:rFonts w:ascii="Times New Roman" w:eastAsiaTheme="minorHAnsi" w:hAnsi="Times New Roman"/>
          <w:sz w:val="24"/>
          <w:szCs w:val="24"/>
        </w:rPr>
        <w:t>mniejsze ni</w:t>
      </w:r>
      <w:r w:rsidRPr="00E577AB">
        <w:rPr>
          <w:rFonts w:ascii="Times New Roman" w:eastAsia="TimesNewRoman" w:hAnsi="Times New Roman"/>
          <w:sz w:val="24"/>
          <w:szCs w:val="24"/>
        </w:rPr>
        <w:t xml:space="preserve">ż </w:t>
      </w:r>
      <w:r w:rsidRPr="00E577AB">
        <w:rPr>
          <w:rFonts w:ascii="Times New Roman" w:eastAsiaTheme="minorHAnsi" w:hAnsi="Times New Roman"/>
          <w:sz w:val="24"/>
          <w:szCs w:val="24"/>
        </w:rPr>
        <w:t>80 cm na 120 cm. Szczegóły zapisów na tablicy (wzór dost</w:t>
      </w:r>
      <w:r w:rsidRPr="00E577AB">
        <w:rPr>
          <w:rFonts w:ascii="Times New Roman" w:eastAsia="TimesNewRoman" w:hAnsi="Times New Roman"/>
          <w:sz w:val="24"/>
          <w:szCs w:val="24"/>
        </w:rPr>
        <w:t>ę</w:t>
      </w:r>
      <w:r w:rsidRPr="00E577AB">
        <w:rPr>
          <w:rFonts w:ascii="Times New Roman" w:eastAsiaTheme="minorHAnsi" w:hAnsi="Times New Roman"/>
          <w:sz w:val="24"/>
          <w:szCs w:val="24"/>
        </w:rPr>
        <w:t xml:space="preserve">pny na stronie www.funduszeeuropejskie.gov.pl/promocja i na stronie programu www.rpo.pomorskie.eu) i miejsce umieszczenia – do uzgodnienia </w:t>
      </w:r>
      <w:r w:rsidRPr="00E577AB">
        <w:rPr>
          <w:rFonts w:ascii="Times New Roman" w:eastAsiaTheme="minorHAnsi" w:hAnsi="Times New Roman"/>
          <w:sz w:val="24"/>
          <w:szCs w:val="24"/>
        </w:rPr>
        <w:br/>
        <w:t>z Zamawiaj</w:t>
      </w:r>
      <w:r w:rsidRPr="00E577AB">
        <w:rPr>
          <w:rFonts w:ascii="Times New Roman" w:eastAsia="TimesNewRoman" w:hAnsi="Times New Roman"/>
          <w:sz w:val="24"/>
          <w:szCs w:val="24"/>
        </w:rPr>
        <w:t>ą</w:t>
      </w:r>
      <w:r w:rsidRPr="00E577AB">
        <w:rPr>
          <w:rFonts w:ascii="Times New Roman" w:eastAsiaTheme="minorHAnsi" w:hAnsi="Times New Roman"/>
          <w:sz w:val="24"/>
          <w:szCs w:val="24"/>
        </w:rPr>
        <w:t>cym na etapie podpisania umowy o roboty budowlane; je</w:t>
      </w:r>
      <w:r w:rsidRPr="00E577AB">
        <w:rPr>
          <w:rFonts w:ascii="Times New Roman" w:eastAsia="TimesNewRoman" w:hAnsi="Times New Roman"/>
          <w:sz w:val="24"/>
          <w:szCs w:val="24"/>
        </w:rPr>
        <w:t>ż</w:t>
      </w:r>
      <w:r w:rsidRPr="00E577AB">
        <w:rPr>
          <w:rFonts w:ascii="Times New Roman" w:eastAsiaTheme="minorHAnsi" w:hAnsi="Times New Roman"/>
          <w:sz w:val="24"/>
          <w:szCs w:val="24"/>
        </w:rPr>
        <w:t>eli po zako</w:t>
      </w:r>
      <w:r w:rsidRPr="00E577AB">
        <w:rPr>
          <w:rFonts w:ascii="Times New Roman" w:eastAsia="TimesNewRoman" w:hAnsi="Times New Roman"/>
          <w:sz w:val="24"/>
          <w:szCs w:val="24"/>
        </w:rPr>
        <w:t>ń</w:t>
      </w:r>
      <w:r w:rsidRPr="00E577AB">
        <w:rPr>
          <w:rFonts w:ascii="Times New Roman" w:eastAsiaTheme="minorHAnsi" w:hAnsi="Times New Roman"/>
          <w:sz w:val="24"/>
          <w:szCs w:val="24"/>
        </w:rPr>
        <w:t>czeniu rzeczowej realizacji projektu, tablica b</w:t>
      </w:r>
      <w:r w:rsidRPr="00E577AB">
        <w:rPr>
          <w:rFonts w:ascii="Times New Roman" w:eastAsia="TimesNewRoman" w:hAnsi="Times New Roman"/>
          <w:sz w:val="24"/>
          <w:szCs w:val="24"/>
        </w:rPr>
        <w:t>ę</w:t>
      </w:r>
      <w:r w:rsidRPr="00E577AB">
        <w:rPr>
          <w:rFonts w:ascii="Times New Roman" w:eastAsiaTheme="minorHAnsi" w:hAnsi="Times New Roman"/>
          <w:sz w:val="24"/>
          <w:szCs w:val="24"/>
        </w:rPr>
        <w:t>dzie wygl</w:t>
      </w:r>
      <w:r w:rsidRPr="00E577AB">
        <w:rPr>
          <w:rFonts w:ascii="Times New Roman" w:eastAsia="TimesNewRoman" w:hAnsi="Times New Roman"/>
          <w:sz w:val="24"/>
          <w:szCs w:val="24"/>
        </w:rPr>
        <w:t>ą</w:t>
      </w:r>
      <w:r w:rsidRPr="00E577AB">
        <w:rPr>
          <w:rFonts w:ascii="Times New Roman" w:eastAsiaTheme="minorHAnsi" w:hAnsi="Times New Roman"/>
          <w:sz w:val="24"/>
          <w:szCs w:val="24"/>
        </w:rPr>
        <w:t>dała wła</w:t>
      </w:r>
      <w:r w:rsidRPr="00E577AB">
        <w:rPr>
          <w:rFonts w:ascii="Times New Roman" w:eastAsia="TimesNewRoman" w:hAnsi="Times New Roman"/>
          <w:sz w:val="24"/>
          <w:szCs w:val="24"/>
        </w:rPr>
        <w:t>ś</w:t>
      </w:r>
      <w:r w:rsidRPr="00E577AB">
        <w:rPr>
          <w:rFonts w:ascii="Times New Roman" w:eastAsiaTheme="minorHAnsi" w:hAnsi="Times New Roman"/>
          <w:sz w:val="24"/>
          <w:szCs w:val="24"/>
        </w:rPr>
        <w:t>ciwie tzn. b</w:t>
      </w:r>
      <w:r w:rsidRPr="00E577AB">
        <w:rPr>
          <w:rFonts w:ascii="Times New Roman" w:eastAsia="TimesNewRoman" w:hAnsi="Times New Roman"/>
          <w:sz w:val="24"/>
          <w:szCs w:val="24"/>
        </w:rPr>
        <w:t>ę</w:t>
      </w:r>
      <w:r w:rsidRPr="00E577AB">
        <w:rPr>
          <w:rFonts w:ascii="Times New Roman" w:eastAsiaTheme="minorHAnsi" w:hAnsi="Times New Roman"/>
          <w:sz w:val="24"/>
          <w:szCs w:val="24"/>
        </w:rPr>
        <w:t>dzie czytelna i nieuszkodzona wówczas pozostanie na terenie inwestycji jako tablica pami</w:t>
      </w:r>
      <w:r w:rsidRPr="00E577AB">
        <w:rPr>
          <w:rFonts w:ascii="Times New Roman" w:eastAsia="TimesNewRoman" w:hAnsi="Times New Roman"/>
          <w:sz w:val="24"/>
          <w:szCs w:val="24"/>
        </w:rPr>
        <w:t>ą</w:t>
      </w:r>
      <w:r w:rsidRPr="00E577AB">
        <w:rPr>
          <w:rFonts w:ascii="Times New Roman" w:eastAsiaTheme="minorHAnsi" w:hAnsi="Times New Roman"/>
          <w:sz w:val="24"/>
          <w:szCs w:val="24"/>
        </w:rPr>
        <w:t>tkowa; je</w:t>
      </w:r>
      <w:r w:rsidRPr="00E577AB">
        <w:rPr>
          <w:rFonts w:ascii="Times New Roman" w:eastAsia="TimesNewRoman" w:hAnsi="Times New Roman"/>
          <w:sz w:val="24"/>
          <w:szCs w:val="24"/>
        </w:rPr>
        <w:t>ż</w:t>
      </w:r>
      <w:r w:rsidRPr="00E577AB">
        <w:rPr>
          <w:rFonts w:ascii="Times New Roman" w:eastAsiaTheme="minorHAnsi" w:hAnsi="Times New Roman"/>
          <w:sz w:val="24"/>
          <w:szCs w:val="24"/>
        </w:rPr>
        <w:t>eli jednak wykonana przez Wykonawc</w:t>
      </w:r>
      <w:r w:rsidRPr="00E577AB">
        <w:rPr>
          <w:rFonts w:ascii="Times New Roman" w:eastAsia="TimesNewRoman" w:hAnsi="Times New Roman"/>
          <w:sz w:val="24"/>
          <w:szCs w:val="24"/>
        </w:rPr>
        <w:t xml:space="preserve">ę </w:t>
      </w:r>
      <w:r w:rsidRPr="00E577AB">
        <w:rPr>
          <w:rFonts w:ascii="Times New Roman" w:eastAsiaTheme="minorHAnsi" w:hAnsi="Times New Roman"/>
          <w:sz w:val="24"/>
          <w:szCs w:val="24"/>
        </w:rPr>
        <w:t>tablica informacyjna lub stela</w:t>
      </w:r>
      <w:r w:rsidRPr="00E577AB">
        <w:rPr>
          <w:rFonts w:ascii="Times New Roman" w:eastAsia="TimesNewRoman" w:hAnsi="Times New Roman"/>
          <w:sz w:val="24"/>
          <w:szCs w:val="24"/>
        </w:rPr>
        <w:t xml:space="preserve">ż </w:t>
      </w:r>
      <w:r w:rsidRPr="00E577AB">
        <w:rPr>
          <w:rFonts w:ascii="Times New Roman" w:eastAsiaTheme="minorHAnsi" w:hAnsi="Times New Roman"/>
          <w:sz w:val="24"/>
          <w:szCs w:val="24"/>
        </w:rPr>
        <w:t>zostan</w:t>
      </w:r>
      <w:r w:rsidRPr="00E577AB">
        <w:rPr>
          <w:rFonts w:ascii="Times New Roman" w:eastAsia="TimesNewRoman" w:hAnsi="Times New Roman"/>
          <w:sz w:val="24"/>
          <w:szCs w:val="24"/>
        </w:rPr>
        <w:t xml:space="preserve">ą </w:t>
      </w:r>
      <w:r w:rsidRPr="00E577AB">
        <w:rPr>
          <w:rFonts w:ascii="Times New Roman" w:eastAsiaTheme="minorHAnsi" w:hAnsi="Times New Roman"/>
          <w:sz w:val="24"/>
          <w:szCs w:val="24"/>
        </w:rPr>
        <w:t>uszkodzone, skorodowane lub b</w:t>
      </w:r>
      <w:r w:rsidRPr="00E577AB">
        <w:rPr>
          <w:rFonts w:ascii="Times New Roman" w:eastAsia="TimesNewRoman" w:hAnsi="Times New Roman"/>
          <w:sz w:val="24"/>
          <w:szCs w:val="24"/>
        </w:rPr>
        <w:t>ę</w:t>
      </w:r>
      <w:r w:rsidRPr="00E577AB">
        <w:rPr>
          <w:rFonts w:ascii="Times New Roman" w:eastAsiaTheme="minorHAnsi" w:hAnsi="Times New Roman"/>
          <w:sz w:val="24"/>
          <w:szCs w:val="24"/>
        </w:rPr>
        <w:t>dzie nieczytelna (tablica) Wykonawca zdemontuje je i zło</w:t>
      </w:r>
      <w:r w:rsidRPr="00E577AB">
        <w:rPr>
          <w:rFonts w:ascii="Times New Roman" w:eastAsia="TimesNewRoman" w:hAnsi="Times New Roman"/>
          <w:sz w:val="24"/>
          <w:szCs w:val="24"/>
        </w:rPr>
        <w:t>ż</w:t>
      </w:r>
      <w:r w:rsidRPr="00E577AB">
        <w:rPr>
          <w:rFonts w:ascii="Times New Roman" w:eastAsiaTheme="minorHAnsi" w:hAnsi="Times New Roman"/>
          <w:sz w:val="24"/>
          <w:szCs w:val="24"/>
        </w:rPr>
        <w:t>y w miejscu i terminie wskazanym przez Zamawiaj</w:t>
      </w:r>
      <w:r w:rsidRPr="00E577AB">
        <w:rPr>
          <w:rFonts w:ascii="Times New Roman" w:eastAsia="TimesNewRoman" w:hAnsi="Times New Roman"/>
          <w:sz w:val="24"/>
          <w:szCs w:val="24"/>
        </w:rPr>
        <w:t>ą</w:t>
      </w:r>
      <w:r w:rsidRPr="00E577AB">
        <w:rPr>
          <w:rFonts w:ascii="Times New Roman" w:eastAsiaTheme="minorHAnsi" w:hAnsi="Times New Roman"/>
          <w:sz w:val="24"/>
          <w:szCs w:val="24"/>
        </w:rPr>
        <w:t>cego, w takiej sytuacji Wykonawca b</w:t>
      </w:r>
      <w:r w:rsidRPr="00E577AB">
        <w:rPr>
          <w:rFonts w:ascii="Times New Roman" w:eastAsia="TimesNewRoman" w:hAnsi="Times New Roman"/>
          <w:sz w:val="24"/>
          <w:szCs w:val="24"/>
        </w:rPr>
        <w:t>ę</w:t>
      </w:r>
      <w:r w:rsidRPr="00E577AB">
        <w:rPr>
          <w:rFonts w:ascii="Times New Roman" w:eastAsiaTheme="minorHAnsi" w:hAnsi="Times New Roman"/>
          <w:sz w:val="24"/>
          <w:szCs w:val="24"/>
        </w:rPr>
        <w:t>dzie zobowi</w:t>
      </w:r>
      <w:r w:rsidRPr="00E577AB">
        <w:rPr>
          <w:rFonts w:ascii="Times New Roman" w:eastAsia="TimesNewRoman" w:hAnsi="Times New Roman"/>
          <w:sz w:val="24"/>
          <w:szCs w:val="24"/>
        </w:rPr>
        <w:t>ą</w:t>
      </w:r>
      <w:r w:rsidRPr="00E577AB">
        <w:rPr>
          <w:rFonts w:ascii="Times New Roman" w:eastAsiaTheme="minorHAnsi" w:hAnsi="Times New Roman"/>
          <w:sz w:val="24"/>
          <w:szCs w:val="24"/>
        </w:rPr>
        <w:t>zany do umieszczenia jednej tablicy pami</w:t>
      </w:r>
      <w:r w:rsidRPr="00E577AB">
        <w:rPr>
          <w:rFonts w:ascii="Times New Roman" w:eastAsia="TimesNewRoman" w:hAnsi="Times New Roman"/>
          <w:sz w:val="24"/>
          <w:szCs w:val="24"/>
        </w:rPr>
        <w:t>ą</w:t>
      </w:r>
      <w:r w:rsidRPr="00E577AB">
        <w:rPr>
          <w:rFonts w:ascii="Times New Roman" w:eastAsiaTheme="minorHAnsi" w:hAnsi="Times New Roman"/>
          <w:sz w:val="24"/>
          <w:szCs w:val="24"/>
        </w:rPr>
        <w:t>tkowej (na stalowych ocynkowanych słupkach) o formacie i tre</w:t>
      </w:r>
      <w:r w:rsidRPr="00E577AB">
        <w:rPr>
          <w:rFonts w:ascii="Times New Roman" w:eastAsia="TimesNewRoman" w:hAnsi="Times New Roman"/>
          <w:sz w:val="24"/>
          <w:szCs w:val="24"/>
        </w:rPr>
        <w:t>ś</w:t>
      </w:r>
      <w:r w:rsidRPr="00E577AB">
        <w:rPr>
          <w:rFonts w:ascii="Times New Roman" w:eastAsiaTheme="minorHAnsi" w:hAnsi="Times New Roman"/>
          <w:sz w:val="24"/>
          <w:szCs w:val="24"/>
        </w:rPr>
        <w:t>ci – jak tablice informacyjne;</w:t>
      </w:r>
    </w:p>
    <w:p w:rsidR="005B0B97" w:rsidRPr="001B79EB" w:rsidRDefault="005B0B97" w:rsidP="005B0B97">
      <w:pPr>
        <w:pStyle w:val="Stopka"/>
        <w:numPr>
          <w:ilvl w:val="0"/>
          <w:numId w:val="44"/>
        </w:numPr>
        <w:spacing w:line="276" w:lineRule="auto"/>
        <w:ind w:left="426" w:hanging="426"/>
        <w:jc w:val="both"/>
        <w:rPr>
          <w:bCs/>
        </w:rPr>
      </w:pPr>
      <w:r w:rsidRPr="001B79EB">
        <w:lastRenderedPageBreak/>
        <w:t>Zamawiający dopuszcza możliwość wystąpienia w trakcie realizacji przedmiotu umowy konieczności wykonania robót zamiennych, w sytuacji gdy wykonanie tych robót będzie niezbędne do prawidłowego wykonania przedmiotu zamówienia.</w:t>
      </w:r>
    </w:p>
    <w:p w:rsidR="005B0B97" w:rsidRPr="001B79EB" w:rsidRDefault="005B0B97" w:rsidP="005B0B97">
      <w:pPr>
        <w:pStyle w:val="Stopka"/>
        <w:numPr>
          <w:ilvl w:val="0"/>
          <w:numId w:val="44"/>
        </w:numPr>
        <w:spacing w:line="276" w:lineRule="auto"/>
        <w:ind w:left="426" w:hanging="426"/>
        <w:jc w:val="both"/>
        <w:rPr>
          <w:bCs/>
        </w:rPr>
      </w:pPr>
      <w:r>
        <w:t>Zamawiający dopuszcza</w:t>
      </w:r>
      <w:r w:rsidRPr="001B79EB">
        <w:t xml:space="preserve"> możliwość ograniczenia zakresu rzeczowego przedmiotu </w:t>
      </w:r>
      <w:r>
        <w:t>umowy</w:t>
      </w:r>
      <w:r w:rsidRPr="001B79EB">
        <w:t>, w sytuacji gdy wykonanie danych robót będzie zbędne do prawidłowego wykonania przedmiotu umowy.</w:t>
      </w:r>
    </w:p>
    <w:p w:rsidR="005B0B97" w:rsidRPr="001B79EB" w:rsidRDefault="005B0B97" w:rsidP="005B0B97">
      <w:pPr>
        <w:pStyle w:val="Stopka"/>
        <w:numPr>
          <w:ilvl w:val="0"/>
          <w:numId w:val="44"/>
        </w:numPr>
        <w:spacing w:line="276" w:lineRule="auto"/>
        <w:ind w:left="426" w:hanging="426"/>
        <w:jc w:val="both"/>
        <w:rPr>
          <w:bCs/>
        </w:rPr>
      </w:pPr>
      <w:r w:rsidRPr="001B79EB">
        <w:t>Zamawiający oświadcza, że posiada prawo do dysponowania nieruchomością  na cele budowlane.</w:t>
      </w:r>
    </w:p>
    <w:p w:rsidR="005B0B97" w:rsidRPr="001B79EB" w:rsidRDefault="005B0B97" w:rsidP="005B0B97">
      <w:pPr>
        <w:pStyle w:val="Stopka"/>
        <w:numPr>
          <w:ilvl w:val="0"/>
          <w:numId w:val="44"/>
        </w:numPr>
        <w:spacing w:line="276" w:lineRule="auto"/>
        <w:ind w:left="426" w:hanging="426"/>
        <w:jc w:val="both"/>
        <w:rPr>
          <w:bCs/>
        </w:rPr>
      </w:pPr>
      <w:r>
        <w:t>Dokumentacja projektowa oraz r</w:t>
      </w:r>
      <w:r w:rsidRPr="001B79EB">
        <w:t>oboty</w:t>
      </w:r>
      <w:r>
        <w:t xml:space="preserve"> budowlane</w:t>
      </w:r>
      <w:r w:rsidRPr="001B79EB">
        <w:t xml:space="preserve"> muszą być wykonane </w:t>
      </w:r>
      <w:r>
        <w:t xml:space="preserve">w oparciu </w:t>
      </w:r>
      <w:r>
        <w:br/>
        <w:t xml:space="preserve">o </w:t>
      </w:r>
      <w:r w:rsidRPr="001B79EB">
        <w:t>obowiązując</w:t>
      </w:r>
      <w:r>
        <w:t>e</w:t>
      </w:r>
      <w:r w:rsidRPr="001B79EB">
        <w:t xml:space="preserve"> przepis</w:t>
      </w:r>
      <w:r>
        <w:t>y, normy</w:t>
      </w:r>
      <w:r w:rsidRPr="001B79EB">
        <w:t xml:space="preserve"> oraz  na ustalonych niniejsz</w:t>
      </w:r>
      <w:r>
        <w:t>ą</w:t>
      </w:r>
      <w:r w:rsidRPr="001B79EB">
        <w:t xml:space="preserve"> </w:t>
      </w:r>
      <w:r>
        <w:t>umową</w:t>
      </w:r>
      <w:r w:rsidRPr="001B79EB">
        <w:t xml:space="preserve"> warunkach.</w:t>
      </w:r>
    </w:p>
    <w:p w:rsidR="005B0B97" w:rsidRPr="001B79EB" w:rsidRDefault="005B0B97" w:rsidP="005B0B97">
      <w:pPr>
        <w:jc w:val="center"/>
        <w:rPr>
          <w:b/>
          <w:snapToGrid w:val="0"/>
          <w:sz w:val="10"/>
          <w:szCs w:val="10"/>
        </w:rPr>
      </w:pPr>
    </w:p>
    <w:p w:rsidR="005B0B97" w:rsidRPr="001B79EB" w:rsidRDefault="005B0B97" w:rsidP="005B0B97">
      <w:pPr>
        <w:jc w:val="center"/>
        <w:rPr>
          <w:b/>
          <w:snapToGrid w:val="0"/>
        </w:rPr>
      </w:pPr>
      <w:r w:rsidRPr="001B79EB">
        <w:rPr>
          <w:b/>
          <w:snapToGrid w:val="0"/>
        </w:rPr>
        <w:t>§ 2</w:t>
      </w:r>
    </w:p>
    <w:p w:rsidR="005B0B97" w:rsidRPr="001B79EB" w:rsidRDefault="005B0B97" w:rsidP="005B0B97">
      <w:pPr>
        <w:jc w:val="center"/>
        <w:rPr>
          <w:b/>
          <w:snapToGrid w:val="0"/>
        </w:rPr>
      </w:pPr>
      <w:r w:rsidRPr="001B79EB">
        <w:rPr>
          <w:b/>
          <w:snapToGrid w:val="0"/>
        </w:rPr>
        <w:t>Termin realizacji umowy</w:t>
      </w:r>
    </w:p>
    <w:p w:rsidR="000078CE" w:rsidRDefault="000078CE" w:rsidP="000078CE">
      <w:pPr>
        <w:pStyle w:val="Akapitzlist"/>
        <w:widowControl w:val="0"/>
        <w:numPr>
          <w:ilvl w:val="0"/>
          <w:numId w:val="59"/>
        </w:numPr>
        <w:tabs>
          <w:tab w:val="left" w:pos="0"/>
        </w:tabs>
        <w:spacing w:after="0"/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Zamówienie należy zrealizować od dnia podpisania umowy do 31 marca 2022 r. przy czym:</w:t>
      </w:r>
    </w:p>
    <w:p w:rsidR="000078CE" w:rsidRDefault="000078CE" w:rsidP="000078CE">
      <w:pPr>
        <w:pStyle w:val="Akapitzlist"/>
        <w:widowControl w:val="0"/>
        <w:numPr>
          <w:ilvl w:val="0"/>
          <w:numId w:val="60"/>
        </w:numPr>
        <w:tabs>
          <w:tab w:val="left" w:pos="0"/>
        </w:tabs>
        <w:spacing w:after="0"/>
        <w:ind w:left="851" w:hanging="425"/>
        <w:jc w:val="both"/>
        <w:rPr>
          <w:rFonts w:ascii="Times New Roman" w:hAnsi="Times New Roman"/>
          <w:snapToGrid w:val="0"/>
          <w:sz w:val="24"/>
          <w:szCs w:val="24"/>
        </w:rPr>
      </w:pPr>
      <w:r w:rsidRPr="00D341F5">
        <w:rPr>
          <w:rFonts w:ascii="Times New Roman" w:hAnsi="Times New Roman"/>
          <w:snapToGrid w:val="0"/>
          <w:sz w:val="24"/>
          <w:szCs w:val="24"/>
        </w:rPr>
        <w:t xml:space="preserve">Roboty budowlane należy zakończyć w terminie od </w:t>
      </w:r>
      <w:r>
        <w:rPr>
          <w:rFonts w:ascii="Times New Roman" w:hAnsi="Times New Roman"/>
          <w:snapToGrid w:val="0"/>
          <w:sz w:val="24"/>
          <w:szCs w:val="24"/>
        </w:rPr>
        <w:t>31 marca 2022 r.</w:t>
      </w:r>
    </w:p>
    <w:p w:rsidR="000078CE" w:rsidRDefault="000078CE" w:rsidP="000078CE">
      <w:pPr>
        <w:pStyle w:val="Akapitzlist"/>
        <w:widowControl w:val="0"/>
        <w:numPr>
          <w:ilvl w:val="0"/>
          <w:numId w:val="60"/>
        </w:numPr>
        <w:tabs>
          <w:tab w:val="left" w:pos="0"/>
        </w:tabs>
        <w:spacing w:after="0"/>
        <w:ind w:left="851" w:hanging="425"/>
        <w:jc w:val="both"/>
        <w:rPr>
          <w:rFonts w:ascii="Times New Roman" w:hAnsi="Times New Roman"/>
          <w:snapToGrid w:val="0"/>
          <w:sz w:val="24"/>
          <w:szCs w:val="24"/>
        </w:rPr>
      </w:pPr>
      <w:r w:rsidRPr="00D341F5">
        <w:rPr>
          <w:rFonts w:ascii="Times New Roman" w:hAnsi="Times New Roman"/>
          <w:snapToGrid w:val="0"/>
          <w:sz w:val="24"/>
          <w:szCs w:val="24"/>
        </w:rPr>
        <w:t>Uzyskanie ostatecznej decyzji na użytkowanie/zgłoszenie zako</w:t>
      </w:r>
      <w:r>
        <w:rPr>
          <w:rFonts w:ascii="Times New Roman" w:hAnsi="Times New Roman"/>
          <w:snapToGrid w:val="0"/>
          <w:sz w:val="24"/>
          <w:szCs w:val="24"/>
        </w:rPr>
        <w:t xml:space="preserve">ńczenia robót wraz </w:t>
      </w:r>
      <w:r>
        <w:rPr>
          <w:rFonts w:ascii="Times New Roman" w:hAnsi="Times New Roman"/>
          <w:snapToGrid w:val="0"/>
          <w:sz w:val="24"/>
          <w:szCs w:val="24"/>
        </w:rPr>
        <w:br/>
        <w:t>z informacj</w:t>
      </w:r>
      <w:r w:rsidRPr="00D341F5">
        <w:rPr>
          <w:rFonts w:ascii="Times New Roman" w:hAnsi="Times New Roman"/>
          <w:snapToGrid w:val="0"/>
          <w:sz w:val="24"/>
          <w:szCs w:val="24"/>
        </w:rPr>
        <w:t xml:space="preserve">ą, że właściwy organ Nadzoru Budowlanego nie wniósł sprzeciwu </w:t>
      </w:r>
      <w:r w:rsidRPr="00D341F5">
        <w:rPr>
          <w:rFonts w:ascii="Times New Roman" w:hAnsi="Times New Roman"/>
          <w:snapToGrid w:val="0"/>
          <w:sz w:val="24"/>
          <w:szCs w:val="24"/>
        </w:rPr>
        <w:br/>
        <w:t>w te</w:t>
      </w:r>
      <w:r>
        <w:rPr>
          <w:rFonts w:ascii="Times New Roman" w:hAnsi="Times New Roman"/>
          <w:snapToGrid w:val="0"/>
          <w:sz w:val="24"/>
          <w:szCs w:val="24"/>
        </w:rPr>
        <w:t xml:space="preserve">rminie do 15 czerwca 2022 </w:t>
      </w:r>
      <w:r w:rsidRPr="00D341F5">
        <w:rPr>
          <w:rFonts w:ascii="Times New Roman" w:hAnsi="Times New Roman"/>
          <w:snapToGrid w:val="0"/>
          <w:sz w:val="24"/>
          <w:szCs w:val="24"/>
        </w:rPr>
        <w:t>r.</w:t>
      </w:r>
    </w:p>
    <w:p w:rsidR="005B0B97" w:rsidRPr="000078CE" w:rsidRDefault="000078CE" w:rsidP="005B0B97">
      <w:pPr>
        <w:pStyle w:val="Akapitzlist"/>
        <w:widowControl w:val="0"/>
        <w:numPr>
          <w:ilvl w:val="0"/>
          <w:numId w:val="60"/>
        </w:numPr>
        <w:tabs>
          <w:tab w:val="left" w:pos="0"/>
        </w:tabs>
        <w:spacing w:after="0"/>
        <w:ind w:left="851" w:hanging="425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Wykonanie dokumentacji projektowej do dnia 30 września 2021 roku.</w:t>
      </w:r>
    </w:p>
    <w:p w:rsidR="005B0B97" w:rsidRDefault="005B0B97" w:rsidP="005B0B97">
      <w:pPr>
        <w:pStyle w:val="Akapitzlist"/>
        <w:numPr>
          <w:ilvl w:val="0"/>
          <w:numId w:val="29"/>
        </w:numPr>
        <w:spacing w:after="0"/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8A7FAB">
        <w:rPr>
          <w:rFonts w:ascii="Times New Roman" w:hAnsi="Times New Roman"/>
          <w:snapToGrid w:val="0"/>
          <w:sz w:val="24"/>
          <w:szCs w:val="24"/>
        </w:rPr>
        <w:t xml:space="preserve">Za wykonanie przedmiotu umowy i dotrzymanie umownego terminu zakończenia robót strony uznają zakończenie przez Wykonawcę robót budowlanych oraz złożenie Zamawiającemu zawiadomienia o zakończeniu robót. </w:t>
      </w:r>
    </w:p>
    <w:p w:rsidR="005B0B97" w:rsidRPr="008A7FAB" w:rsidRDefault="005B0B97" w:rsidP="005B0B97">
      <w:pPr>
        <w:pStyle w:val="Akapitzlist"/>
        <w:numPr>
          <w:ilvl w:val="0"/>
          <w:numId w:val="29"/>
        </w:numPr>
        <w:spacing w:after="0"/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8A7FAB">
        <w:rPr>
          <w:rFonts w:ascii="Times New Roman" w:hAnsi="Times New Roman"/>
          <w:snapToGrid w:val="0"/>
          <w:sz w:val="24"/>
          <w:szCs w:val="24"/>
        </w:rPr>
        <w:t>Po przekroczeniu terminu umownego zakończenia robót, Wykonawcy  nie przysługuje prawo do odstąpienia od wykonania przedmiotu umowy.</w:t>
      </w:r>
    </w:p>
    <w:p w:rsidR="005B0B97" w:rsidRPr="001B79EB" w:rsidRDefault="005B0B97" w:rsidP="005B0B97">
      <w:pPr>
        <w:spacing w:line="276" w:lineRule="auto"/>
        <w:jc w:val="center"/>
        <w:rPr>
          <w:b/>
          <w:snapToGrid w:val="0"/>
          <w:sz w:val="10"/>
          <w:szCs w:val="10"/>
        </w:rPr>
      </w:pPr>
    </w:p>
    <w:p w:rsidR="005B0B97" w:rsidRPr="001B79EB" w:rsidRDefault="005B0B97" w:rsidP="005B0B97">
      <w:pPr>
        <w:spacing w:line="276" w:lineRule="auto"/>
        <w:jc w:val="center"/>
        <w:rPr>
          <w:b/>
          <w:snapToGrid w:val="0"/>
        </w:rPr>
      </w:pPr>
      <w:r w:rsidRPr="001B79EB">
        <w:rPr>
          <w:b/>
          <w:snapToGrid w:val="0"/>
        </w:rPr>
        <w:t>§ 3</w:t>
      </w:r>
    </w:p>
    <w:p w:rsidR="005B0B97" w:rsidRPr="001B79EB" w:rsidRDefault="005B0B97" w:rsidP="005B0B97">
      <w:pPr>
        <w:jc w:val="center"/>
        <w:rPr>
          <w:b/>
          <w:snapToGrid w:val="0"/>
        </w:rPr>
      </w:pPr>
      <w:r w:rsidRPr="001B79EB">
        <w:rPr>
          <w:b/>
          <w:snapToGrid w:val="0"/>
        </w:rPr>
        <w:t>Wynagrodzenie</w:t>
      </w:r>
      <w:r w:rsidRPr="001B79EB">
        <w:rPr>
          <w:b/>
          <w:i/>
          <w:snapToGrid w:val="0"/>
        </w:rPr>
        <w:t xml:space="preserve"> </w:t>
      </w:r>
    </w:p>
    <w:p w:rsidR="005B0B97" w:rsidRDefault="005B0B97" w:rsidP="005B0B97">
      <w:pPr>
        <w:pStyle w:val="Akapitzlist"/>
        <w:widowControl w:val="0"/>
        <w:numPr>
          <w:ilvl w:val="0"/>
          <w:numId w:val="1"/>
        </w:numPr>
        <w:suppressAutoHyphens/>
        <w:spacing w:after="0"/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Wartość zamówienia zgodnie z ofertą strony ustalają na cenę ryczałtową w wysokości:</w:t>
      </w:r>
    </w:p>
    <w:p w:rsidR="005B0B97" w:rsidRPr="001B79EB" w:rsidRDefault="005B0B97" w:rsidP="005B0B97">
      <w:pPr>
        <w:pStyle w:val="Akapitzlist"/>
        <w:spacing w:after="0"/>
        <w:ind w:left="426"/>
        <w:jc w:val="both"/>
        <w:rPr>
          <w:rFonts w:ascii="Times New Roman" w:hAnsi="Times New Roman"/>
          <w:b/>
          <w:snapToGrid w:val="0"/>
          <w:sz w:val="24"/>
          <w:szCs w:val="24"/>
        </w:rPr>
      </w:pPr>
      <w:r w:rsidRPr="001B79EB">
        <w:rPr>
          <w:rFonts w:ascii="Times New Roman" w:hAnsi="Times New Roman"/>
          <w:b/>
          <w:snapToGrid w:val="0"/>
          <w:sz w:val="24"/>
          <w:szCs w:val="24"/>
        </w:rPr>
        <w:t>- netto:</w:t>
      </w:r>
      <w:r w:rsidRPr="001B79EB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1B79EB">
        <w:rPr>
          <w:rFonts w:ascii="Times New Roman" w:hAnsi="Times New Roman"/>
          <w:snapToGrid w:val="0"/>
          <w:sz w:val="24"/>
          <w:szCs w:val="24"/>
        </w:rPr>
        <w:tab/>
      </w:r>
      <w:r w:rsidRPr="001B79EB">
        <w:rPr>
          <w:rFonts w:ascii="Times New Roman" w:hAnsi="Times New Roman"/>
          <w:snapToGrid w:val="0"/>
          <w:sz w:val="24"/>
          <w:szCs w:val="24"/>
        </w:rPr>
        <w:tab/>
      </w:r>
      <w:r w:rsidRPr="001B79EB">
        <w:rPr>
          <w:rFonts w:ascii="Times New Roman" w:hAnsi="Times New Roman"/>
          <w:snapToGrid w:val="0"/>
          <w:sz w:val="24"/>
          <w:szCs w:val="24"/>
        </w:rPr>
        <w:tab/>
      </w:r>
      <w:r w:rsidRPr="001B79EB">
        <w:rPr>
          <w:rFonts w:ascii="Times New Roman" w:hAnsi="Times New Roman"/>
          <w:b/>
          <w:snapToGrid w:val="0"/>
          <w:sz w:val="24"/>
          <w:szCs w:val="24"/>
        </w:rPr>
        <w:t>……………………………………………..</w:t>
      </w:r>
    </w:p>
    <w:p w:rsidR="005B0B97" w:rsidRPr="001B79EB" w:rsidRDefault="005B0B97" w:rsidP="005B0B97">
      <w:pPr>
        <w:pStyle w:val="Akapitzlist"/>
        <w:spacing w:after="0"/>
        <w:ind w:left="426"/>
        <w:jc w:val="both"/>
        <w:rPr>
          <w:rFonts w:ascii="Times New Roman" w:hAnsi="Times New Roman"/>
          <w:b/>
          <w:snapToGrid w:val="0"/>
          <w:sz w:val="24"/>
          <w:szCs w:val="24"/>
        </w:rPr>
      </w:pPr>
      <w:r w:rsidRPr="001B79EB">
        <w:rPr>
          <w:rFonts w:ascii="Times New Roman" w:hAnsi="Times New Roman"/>
          <w:b/>
          <w:snapToGrid w:val="0"/>
          <w:sz w:val="24"/>
          <w:szCs w:val="24"/>
        </w:rPr>
        <w:t xml:space="preserve">- stawka  VAT: </w:t>
      </w:r>
      <w:r w:rsidRPr="001B79EB">
        <w:rPr>
          <w:rFonts w:ascii="Times New Roman" w:hAnsi="Times New Roman"/>
          <w:b/>
          <w:snapToGrid w:val="0"/>
          <w:sz w:val="24"/>
          <w:szCs w:val="24"/>
        </w:rPr>
        <w:tab/>
      </w:r>
      <w:r w:rsidRPr="001B79EB">
        <w:rPr>
          <w:rFonts w:ascii="Times New Roman" w:hAnsi="Times New Roman"/>
          <w:b/>
          <w:snapToGrid w:val="0"/>
          <w:sz w:val="24"/>
          <w:szCs w:val="24"/>
        </w:rPr>
        <w:tab/>
        <w:t>……. %</w:t>
      </w:r>
    </w:p>
    <w:p w:rsidR="005B0B97" w:rsidRPr="001B79EB" w:rsidRDefault="005B0B97" w:rsidP="005B0B97">
      <w:pPr>
        <w:pStyle w:val="Akapitzlist"/>
        <w:spacing w:after="0"/>
        <w:ind w:left="426"/>
        <w:jc w:val="both"/>
        <w:rPr>
          <w:rFonts w:ascii="Times New Roman" w:hAnsi="Times New Roman"/>
          <w:b/>
          <w:snapToGrid w:val="0"/>
          <w:sz w:val="24"/>
          <w:szCs w:val="24"/>
        </w:rPr>
      </w:pPr>
      <w:r w:rsidRPr="001B79EB">
        <w:rPr>
          <w:rFonts w:ascii="Times New Roman" w:hAnsi="Times New Roman"/>
          <w:b/>
          <w:snapToGrid w:val="0"/>
          <w:sz w:val="24"/>
          <w:szCs w:val="24"/>
        </w:rPr>
        <w:t xml:space="preserve">- brutto: </w:t>
      </w:r>
      <w:r w:rsidRPr="001B79EB">
        <w:rPr>
          <w:rFonts w:ascii="Times New Roman" w:hAnsi="Times New Roman"/>
          <w:b/>
          <w:snapToGrid w:val="0"/>
          <w:sz w:val="24"/>
          <w:szCs w:val="24"/>
        </w:rPr>
        <w:tab/>
      </w:r>
      <w:r w:rsidRPr="001B79EB">
        <w:rPr>
          <w:rFonts w:ascii="Times New Roman" w:hAnsi="Times New Roman"/>
          <w:b/>
          <w:snapToGrid w:val="0"/>
          <w:sz w:val="24"/>
          <w:szCs w:val="24"/>
        </w:rPr>
        <w:tab/>
      </w:r>
      <w:r w:rsidRPr="001B79EB">
        <w:rPr>
          <w:rFonts w:ascii="Times New Roman" w:hAnsi="Times New Roman"/>
          <w:b/>
          <w:snapToGrid w:val="0"/>
          <w:sz w:val="24"/>
          <w:szCs w:val="24"/>
        </w:rPr>
        <w:tab/>
        <w:t>……………………………………………..</w:t>
      </w:r>
    </w:p>
    <w:p w:rsidR="005B0B97" w:rsidRPr="001B79EB" w:rsidRDefault="005B0B97" w:rsidP="005B0B97">
      <w:pPr>
        <w:pStyle w:val="Akapitzlist"/>
        <w:spacing w:after="0"/>
        <w:ind w:left="426"/>
        <w:jc w:val="both"/>
        <w:rPr>
          <w:rFonts w:ascii="Times New Roman" w:hAnsi="Times New Roman"/>
          <w:b/>
          <w:snapToGrid w:val="0"/>
          <w:sz w:val="24"/>
          <w:szCs w:val="24"/>
        </w:rPr>
      </w:pPr>
      <w:r w:rsidRPr="001B79EB">
        <w:rPr>
          <w:rFonts w:ascii="Times New Roman" w:hAnsi="Times New Roman"/>
          <w:b/>
          <w:snapToGrid w:val="0"/>
          <w:sz w:val="24"/>
          <w:szCs w:val="24"/>
        </w:rPr>
        <w:t xml:space="preserve">- słownie brutto: </w:t>
      </w:r>
      <w:r w:rsidRPr="001B79EB">
        <w:rPr>
          <w:rFonts w:ascii="Times New Roman" w:hAnsi="Times New Roman"/>
          <w:b/>
          <w:snapToGrid w:val="0"/>
          <w:sz w:val="24"/>
          <w:szCs w:val="24"/>
        </w:rPr>
        <w:tab/>
        <w:t>………………………………………………………………….</w:t>
      </w:r>
    </w:p>
    <w:p w:rsidR="005B0B97" w:rsidRPr="001B79EB" w:rsidRDefault="005B0B97" w:rsidP="005B0B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79EB">
        <w:rPr>
          <w:rFonts w:ascii="Times New Roman" w:eastAsia="Times New Roman" w:hAnsi="Times New Roman"/>
          <w:sz w:val="24"/>
          <w:szCs w:val="24"/>
          <w:lang w:eastAsia="pl-PL"/>
        </w:rPr>
        <w:t>Wynagrodzenie o którym mowa w ust. 1 obejmuje wszelkie koszty związane z realizacją przedmiotu umowy,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zgodnie z definicją ceny ryczałtowej</w:t>
      </w:r>
      <w:r w:rsidRPr="001B79EB">
        <w:rPr>
          <w:rFonts w:ascii="Times New Roman" w:eastAsia="Times New Roman" w:hAnsi="Times New Roman"/>
          <w:sz w:val="24"/>
          <w:szCs w:val="24"/>
          <w:lang w:eastAsia="pl-PL"/>
        </w:rPr>
        <w:t xml:space="preserve"> w tym ryzyko Wykonawcy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1B79EB">
        <w:rPr>
          <w:rFonts w:ascii="Times New Roman" w:eastAsia="Times New Roman" w:hAnsi="Times New Roman"/>
          <w:sz w:val="24"/>
          <w:szCs w:val="24"/>
          <w:lang w:eastAsia="pl-PL"/>
        </w:rPr>
        <w:t xml:space="preserve">z tytułu oszacowania wszelkich kosztów związanych z realizacją przedmiotu umowy. Niedoszacowanie, pominięcie oraz brak rozpoznania zakresu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robót</w:t>
      </w:r>
      <w:r w:rsidRPr="001B79EB">
        <w:rPr>
          <w:rFonts w:ascii="Times New Roman" w:eastAsia="Times New Roman" w:hAnsi="Times New Roman"/>
          <w:sz w:val="24"/>
          <w:szCs w:val="24"/>
          <w:lang w:eastAsia="pl-PL"/>
        </w:rPr>
        <w:t xml:space="preserve"> nie może być podstawą do żądania zmiany wynagrodzenia ryczałtowego określonego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1B79EB">
        <w:rPr>
          <w:rFonts w:ascii="Times New Roman" w:eastAsia="Times New Roman" w:hAnsi="Times New Roman"/>
          <w:sz w:val="24"/>
          <w:szCs w:val="24"/>
          <w:lang w:eastAsia="pl-PL"/>
        </w:rPr>
        <w:t xml:space="preserve">w ust. 1 niniejszego paragrafu. </w:t>
      </w:r>
    </w:p>
    <w:p w:rsidR="005B0B97" w:rsidRPr="001B79EB" w:rsidRDefault="005B0B97" w:rsidP="005B0B97">
      <w:pPr>
        <w:spacing w:line="276" w:lineRule="auto"/>
        <w:jc w:val="center"/>
        <w:rPr>
          <w:color w:val="000000"/>
          <w:sz w:val="10"/>
          <w:szCs w:val="10"/>
        </w:rPr>
      </w:pPr>
    </w:p>
    <w:p w:rsidR="005B0B97" w:rsidRPr="001B79EB" w:rsidRDefault="005B0B97" w:rsidP="005B0B97">
      <w:pPr>
        <w:jc w:val="center"/>
        <w:rPr>
          <w:b/>
          <w:snapToGrid w:val="0"/>
        </w:rPr>
      </w:pPr>
      <w:r w:rsidRPr="001B79EB">
        <w:rPr>
          <w:b/>
          <w:snapToGrid w:val="0"/>
        </w:rPr>
        <w:t>§ 4</w:t>
      </w:r>
    </w:p>
    <w:p w:rsidR="005B0B97" w:rsidRPr="001B79EB" w:rsidRDefault="005B0B97" w:rsidP="005B0B97">
      <w:pPr>
        <w:jc w:val="center"/>
        <w:rPr>
          <w:b/>
          <w:snapToGrid w:val="0"/>
        </w:rPr>
      </w:pPr>
      <w:r w:rsidRPr="001B79EB">
        <w:rPr>
          <w:b/>
          <w:snapToGrid w:val="0"/>
        </w:rPr>
        <w:t>Warunki płatności</w:t>
      </w:r>
    </w:p>
    <w:p w:rsidR="005B0B97" w:rsidRDefault="005B0B97" w:rsidP="005B0B97">
      <w:pPr>
        <w:pStyle w:val="Akapitzlist"/>
        <w:numPr>
          <w:ilvl w:val="0"/>
          <w:numId w:val="11"/>
        </w:numPr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 xml:space="preserve">Rozliczenie robót nastąpi </w:t>
      </w:r>
      <w:r>
        <w:rPr>
          <w:rFonts w:ascii="Times New Roman" w:hAnsi="Times New Roman"/>
          <w:snapToGrid w:val="0"/>
          <w:sz w:val="24"/>
          <w:szCs w:val="24"/>
        </w:rPr>
        <w:t>fakturami częściowymi w następującym zakresie:</w:t>
      </w:r>
    </w:p>
    <w:p w:rsidR="005B0B97" w:rsidRDefault="005B0B97" w:rsidP="005B0B97">
      <w:pPr>
        <w:pStyle w:val="Akapitzlist"/>
        <w:numPr>
          <w:ilvl w:val="0"/>
          <w:numId w:val="53"/>
        </w:numPr>
        <w:ind w:left="851" w:hanging="425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 xml:space="preserve">rozliczenie prac projektowych po wykonaniu dokumentacji projektowej wraz </w:t>
      </w:r>
      <w:r>
        <w:rPr>
          <w:rFonts w:ascii="Times New Roman" w:hAnsi="Times New Roman"/>
          <w:snapToGrid w:val="0"/>
          <w:sz w:val="24"/>
          <w:szCs w:val="24"/>
        </w:rPr>
        <w:br/>
        <w:t xml:space="preserve">z uzyskaniem decyzji o pozwoleniu budowę.  Podstawą  </w:t>
      </w:r>
      <w:r w:rsidRPr="006F694B">
        <w:rPr>
          <w:rFonts w:ascii="Times New Roman" w:hAnsi="Times New Roman"/>
          <w:snapToGrid w:val="0"/>
          <w:sz w:val="24"/>
          <w:szCs w:val="24"/>
        </w:rPr>
        <w:t xml:space="preserve"> </w:t>
      </w:r>
      <w:r>
        <w:rPr>
          <w:rFonts w:ascii="Times New Roman" w:hAnsi="Times New Roman"/>
          <w:snapToGrid w:val="0"/>
          <w:sz w:val="24"/>
          <w:szCs w:val="24"/>
        </w:rPr>
        <w:t xml:space="preserve">zapłaty będzie </w:t>
      </w:r>
      <w:r w:rsidRPr="006F694B">
        <w:rPr>
          <w:rFonts w:ascii="Times New Roman" w:hAnsi="Times New Roman"/>
          <w:snapToGrid w:val="0"/>
          <w:sz w:val="24"/>
          <w:szCs w:val="24"/>
        </w:rPr>
        <w:t xml:space="preserve">otrzymana </w:t>
      </w:r>
      <w:r w:rsidRPr="006F694B">
        <w:rPr>
          <w:rFonts w:ascii="Times New Roman" w:hAnsi="Times New Roman"/>
          <w:snapToGrid w:val="0"/>
          <w:sz w:val="24"/>
          <w:szCs w:val="24"/>
        </w:rPr>
        <w:lastRenderedPageBreak/>
        <w:t>przez Zamawiającego faktur</w:t>
      </w:r>
      <w:r>
        <w:rPr>
          <w:rFonts w:ascii="Times New Roman" w:hAnsi="Times New Roman"/>
          <w:snapToGrid w:val="0"/>
          <w:sz w:val="24"/>
          <w:szCs w:val="24"/>
        </w:rPr>
        <w:t>a</w:t>
      </w:r>
      <w:r w:rsidRPr="006F694B">
        <w:rPr>
          <w:rFonts w:ascii="Times New Roman" w:hAnsi="Times New Roman"/>
          <w:snapToGrid w:val="0"/>
          <w:sz w:val="24"/>
          <w:szCs w:val="24"/>
        </w:rPr>
        <w:t xml:space="preserve"> wraz z protokołem odbioru </w:t>
      </w:r>
      <w:r>
        <w:rPr>
          <w:rFonts w:ascii="Times New Roman" w:hAnsi="Times New Roman"/>
          <w:snapToGrid w:val="0"/>
          <w:sz w:val="24"/>
          <w:szCs w:val="24"/>
        </w:rPr>
        <w:t>dokumentacji projektowej</w:t>
      </w:r>
      <w:r w:rsidRPr="006F694B">
        <w:rPr>
          <w:rFonts w:ascii="Times New Roman" w:hAnsi="Times New Roman"/>
          <w:snapToGrid w:val="0"/>
          <w:sz w:val="24"/>
          <w:szCs w:val="24"/>
        </w:rPr>
        <w:t xml:space="preserve">. </w:t>
      </w:r>
      <w:r>
        <w:rPr>
          <w:rFonts w:ascii="Times New Roman" w:hAnsi="Times New Roman"/>
          <w:snapToGrid w:val="0"/>
          <w:sz w:val="24"/>
          <w:szCs w:val="24"/>
        </w:rPr>
        <w:t>Termin płatności faktur ustala się zgodnie na 30 dni.</w:t>
      </w:r>
    </w:p>
    <w:p w:rsidR="005B0B97" w:rsidRPr="00433FA4" w:rsidRDefault="005B0B97" w:rsidP="005B0B97">
      <w:pPr>
        <w:pStyle w:val="Akapitzlist"/>
        <w:numPr>
          <w:ilvl w:val="0"/>
          <w:numId w:val="53"/>
        </w:numPr>
        <w:ind w:left="851" w:hanging="425"/>
        <w:jc w:val="both"/>
        <w:rPr>
          <w:rFonts w:ascii="Times New Roman" w:hAnsi="Times New Roman"/>
          <w:snapToGrid w:val="0"/>
          <w:sz w:val="24"/>
          <w:szCs w:val="24"/>
        </w:rPr>
      </w:pPr>
      <w:r w:rsidRPr="00AC3366">
        <w:rPr>
          <w:rFonts w:ascii="Times New Roman" w:hAnsi="Times New Roman"/>
          <w:snapToGrid w:val="0"/>
          <w:sz w:val="24"/>
          <w:szCs w:val="24"/>
        </w:rPr>
        <w:t>rozliczenie robót budowlanych po wykonaniu c</w:t>
      </w:r>
      <w:r>
        <w:rPr>
          <w:rFonts w:ascii="Times New Roman" w:hAnsi="Times New Roman"/>
          <w:snapToGrid w:val="0"/>
          <w:sz w:val="24"/>
          <w:szCs w:val="24"/>
        </w:rPr>
        <w:t>ałości prac związanych z budową przystani kajakowej, oznakowaniem wodnym i drogowym oraz uzyskaniem pozwolenia na użytkowanie lub zgłoszenia o zakończeniu budowy wraz z informacją</w:t>
      </w:r>
      <w:r w:rsidRPr="00433FA4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że właściwy organ Nadzoru B</w:t>
      </w:r>
      <w:r w:rsidRPr="00E577AB">
        <w:rPr>
          <w:rFonts w:ascii="Times New Roman" w:hAnsi="Times New Roman"/>
          <w:bCs/>
          <w:sz w:val="24"/>
          <w:szCs w:val="24"/>
        </w:rPr>
        <w:t>udowlanego nie wniósł sprzeciwu</w:t>
      </w:r>
      <w:r w:rsidRPr="00433FA4">
        <w:rPr>
          <w:rFonts w:ascii="Times New Roman" w:hAnsi="Times New Roman"/>
          <w:snapToGrid w:val="0"/>
          <w:sz w:val="24"/>
          <w:szCs w:val="24"/>
        </w:rPr>
        <w:t xml:space="preserve">. Podstawą zapłaty będzie otrzymana przez Zamawiającego faktura wraz z protokołem odbioru robót budowlanych .Warunkiem zapłaty przez Zamawiającego wynagrodzenia będzie przedstawienie dowodów zapłaty wymagalnego wynagrodzenia podwykonawcom i dalszym podwykonawcom, o których mowa w art. 143c ustawy Prawo Zamówień Publicznych biorących udział w realizacji odebranych robót budowlanych. Termin płatności faktur ustala się zgodnie na 30 dni. </w:t>
      </w:r>
    </w:p>
    <w:p w:rsidR="005B0B97" w:rsidRPr="002B3623" w:rsidRDefault="005B0B97" w:rsidP="005B0B97">
      <w:pPr>
        <w:pStyle w:val="Akapitzlist"/>
        <w:numPr>
          <w:ilvl w:val="0"/>
          <w:numId w:val="11"/>
        </w:numPr>
        <w:ind w:left="426" w:hanging="426"/>
        <w:jc w:val="both"/>
        <w:rPr>
          <w:snapToGrid w:val="0"/>
        </w:rPr>
      </w:pPr>
      <w:r>
        <w:rPr>
          <w:rFonts w:ascii="Times New Roman" w:eastAsiaTheme="minorHAnsi" w:hAnsi="Times New Roman"/>
          <w:sz w:val="24"/>
          <w:szCs w:val="24"/>
        </w:rPr>
        <w:t>Dowodami, zapłaty wynagrodzenia podwykonawcy są:</w:t>
      </w:r>
    </w:p>
    <w:p w:rsidR="005B0B97" w:rsidRDefault="005B0B97" w:rsidP="005B0B97">
      <w:pPr>
        <w:pStyle w:val="Akapitzlist"/>
        <w:numPr>
          <w:ilvl w:val="0"/>
          <w:numId w:val="27"/>
        </w:numPr>
        <w:autoSpaceDE w:val="0"/>
        <w:autoSpaceDN w:val="0"/>
        <w:adjustRightInd w:val="0"/>
        <w:ind w:left="851" w:hanging="425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oświadczenie Podwykonawcy,</w:t>
      </w:r>
    </w:p>
    <w:p w:rsidR="005B0B97" w:rsidRPr="006D50F7" w:rsidRDefault="005B0B97" w:rsidP="005B0B97">
      <w:pPr>
        <w:pStyle w:val="Akapitzlist"/>
        <w:numPr>
          <w:ilvl w:val="0"/>
          <w:numId w:val="27"/>
        </w:numPr>
        <w:autoSpaceDE w:val="0"/>
        <w:autoSpaceDN w:val="0"/>
        <w:adjustRightInd w:val="0"/>
        <w:ind w:left="851" w:hanging="425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dowód wpływu środków na rachunek podwykonawcy (uznanie rachunku podwykonawcy), z którego wynika za jaki zakres prac dokonano płatności na jego rzecz.</w:t>
      </w:r>
    </w:p>
    <w:p w:rsidR="005B0B97" w:rsidRDefault="005B0B97" w:rsidP="005B0B97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DF7CAE">
        <w:rPr>
          <w:rFonts w:ascii="Times New Roman" w:eastAsiaTheme="minorHAnsi" w:hAnsi="Times New Roman"/>
          <w:sz w:val="24"/>
          <w:szCs w:val="24"/>
        </w:rPr>
        <w:t>Zamawiający dokon</w:t>
      </w:r>
      <w:r>
        <w:rPr>
          <w:rFonts w:ascii="Times New Roman" w:eastAsiaTheme="minorHAnsi" w:hAnsi="Times New Roman"/>
          <w:sz w:val="24"/>
          <w:szCs w:val="24"/>
        </w:rPr>
        <w:t>a</w:t>
      </w:r>
      <w:r w:rsidRPr="00DF7CAE">
        <w:rPr>
          <w:rFonts w:ascii="Times New Roman" w:eastAsiaTheme="minorHAnsi" w:hAnsi="Times New Roman"/>
          <w:sz w:val="24"/>
          <w:szCs w:val="24"/>
        </w:rPr>
        <w:t xml:space="preserve"> bezpośredniej zapłaty wymagalnego wynagrodzenia przysługującego podwykonawcy lub dalszemu podwykonawcy, który zawarł zaakceptowan</w:t>
      </w:r>
      <w:r>
        <w:rPr>
          <w:rFonts w:ascii="Times New Roman" w:eastAsiaTheme="minorHAnsi" w:hAnsi="Times New Roman"/>
          <w:sz w:val="24"/>
          <w:szCs w:val="24"/>
        </w:rPr>
        <w:t xml:space="preserve">ą </w:t>
      </w:r>
      <w:r w:rsidRPr="00DF7CAE">
        <w:rPr>
          <w:rFonts w:ascii="Times New Roman" w:eastAsiaTheme="minorHAnsi" w:hAnsi="Times New Roman"/>
          <w:sz w:val="24"/>
          <w:szCs w:val="24"/>
        </w:rPr>
        <w:t>przez zamawiającego umowę o podwykonawstwo, której przedmiotem s</w:t>
      </w:r>
      <w:r>
        <w:rPr>
          <w:rFonts w:ascii="Times New Roman" w:eastAsiaTheme="minorHAnsi" w:hAnsi="Times New Roman"/>
          <w:sz w:val="24"/>
          <w:szCs w:val="24"/>
        </w:rPr>
        <w:t>ą</w:t>
      </w:r>
      <w:r w:rsidRPr="00DF7CAE">
        <w:rPr>
          <w:rFonts w:ascii="Times New Roman" w:eastAsiaTheme="minorHAnsi" w:hAnsi="Times New Roman"/>
          <w:sz w:val="24"/>
          <w:szCs w:val="24"/>
        </w:rPr>
        <w:t xml:space="preserve"> roboty budowlane, lub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DF7CAE">
        <w:rPr>
          <w:rFonts w:ascii="Times New Roman" w:eastAsiaTheme="minorHAnsi" w:hAnsi="Times New Roman"/>
          <w:sz w:val="24"/>
          <w:szCs w:val="24"/>
        </w:rPr>
        <w:t>który zawarł przedło</w:t>
      </w:r>
      <w:r>
        <w:rPr>
          <w:rFonts w:ascii="Times New Roman" w:eastAsiaTheme="minorHAnsi" w:hAnsi="Times New Roman"/>
          <w:sz w:val="24"/>
          <w:szCs w:val="24"/>
        </w:rPr>
        <w:t>ż</w:t>
      </w:r>
      <w:r w:rsidRPr="00DF7CAE">
        <w:rPr>
          <w:rFonts w:ascii="Times New Roman" w:eastAsiaTheme="minorHAnsi" w:hAnsi="Times New Roman"/>
          <w:sz w:val="24"/>
          <w:szCs w:val="24"/>
        </w:rPr>
        <w:t>on</w:t>
      </w:r>
      <w:r>
        <w:rPr>
          <w:rFonts w:ascii="Times New Roman" w:eastAsiaTheme="minorHAnsi" w:hAnsi="Times New Roman"/>
          <w:sz w:val="24"/>
          <w:szCs w:val="24"/>
        </w:rPr>
        <w:t>ą</w:t>
      </w:r>
      <w:r w:rsidRPr="00DF7CAE">
        <w:rPr>
          <w:rFonts w:ascii="Times New Roman" w:eastAsiaTheme="minorHAnsi" w:hAnsi="Times New Roman"/>
          <w:sz w:val="24"/>
          <w:szCs w:val="24"/>
        </w:rPr>
        <w:t xml:space="preserve"> zamawiającemu umow</w:t>
      </w:r>
      <w:r>
        <w:rPr>
          <w:rFonts w:ascii="Times New Roman" w:eastAsiaTheme="minorHAnsi" w:hAnsi="Times New Roman"/>
          <w:sz w:val="24"/>
          <w:szCs w:val="24"/>
        </w:rPr>
        <w:t>ę</w:t>
      </w:r>
      <w:r w:rsidRPr="00DF7CAE"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sz w:val="24"/>
          <w:szCs w:val="24"/>
        </w:rPr>
        <w:br/>
      </w:r>
      <w:r w:rsidRPr="00DF7CAE">
        <w:rPr>
          <w:rFonts w:ascii="Times New Roman" w:eastAsiaTheme="minorHAnsi" w:hAnsi="Times New Roman"/>
          <w:sz w:val="24"/>
          <w:szCs w:val="24"/>
        </w:rPr>
        <w:t>o podwykonawstwo, której przedmiotem s</w:t>
      </w:r>
      <w:r>
        <w:rPr>
          <w:rFonts w:ascii="Times New Roman" w:eastAsiaTheme="minorHAnsi" w:hAnsi="Times New Roman"/>
          <w:sz w:val="24"/>
          <w:szCs w:val="24"/>
        </w:rPr>
        <w:t xml:space="preserve">ą </w:t>
      </w:r>
      <w:r w:rsidRPr="00DF7CAE">
        <w:rPr>
          <w:rFonts w:ascii="Times New Roman" w:eastAsiaTheme="minorHAnsi" w:hAnsi="Times New Roman"/>
          <w:sz w:val="24"/>
          <w:szCs w:val="24"/>
        </w:rPr>
        <w:t>dostawy lub usługi, w przypadku uchylenia sie od obowiązku zapłaty odpowiednio przez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DF7CAE">
        <w:rPr>
          <w:rFonts w:ascii="Times New Roman" w:eastAsiaTheme="minorHAnsi" w:hAnsi="Times New Roman"/>
          <w:sz w:val="24"/>
          <w:szCs w:val="24"/>
        </w:rPr>
        <w:t>wykonawcę, podwykonawcę lub dalszego podwykonawcę zamówienia na roboty budowlane.</w:t>
      </w:r>
    </w:p>
    <w:p w:rsidR="005B0B97" w:rsidRDefault="005B0B97" w:rsidP="005B0B97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DF7CAE">
        <w:rPr>
          <w:rFonts w:ascii="Times New Roman" w:eastAsiaTheme="minorHAnsi" w:hAnsi="Times New Roman"/>
          <w:sz w:val="24"/>
          <w:szCs w:val="24"/>
        </w:rPr>
        <w:t xml:space="preserve">Wynagrodzenie, o którym mowa w ust. </w:t>
      </w:r>
      <w:r>
        <w:rPr>
          <w:rFonts w:ascii="Times New Roman" w:eastAsiaTheme="minorHAnsi" w:hAnsi="Times New Roman"/>
          <w:sz w:val="24"/>
          <w:szCs w:val="24"/>
        </w:rPr>
        <w:t xml:space="preserve">3 </w:t>
      </w:r>
      <w:r w:rsidRPr="00DF7CAE">
        <w:rPr>
          <w:rFonts w:ascii="Times New Roman" w:eastAsiaTheme="minorHAnsi" w:hAnsi="Times New Roman"/>
          <w:sz w:val="24"/>
          <w:szCs w:val="24"/>
        </w:rPr>
        <w:t>dotyczy wyłącznie</w:t>
      </w:r>
      <w:r>
        <w:rPr>
          <w:rFonts w:ascii="Times New Roman" w:eastAsiaTheme="minorHAnsi" w:hAnsi="Times New Roman"/>
          <w:sz w:val="24"/>
          <w:szCs w:val="24"/>
        </w:rPr>
        <w:t xml:space="preserve"> należnoś</w:t>
      </w:r>
      <w:r w:rsidRPr="00DF7CAE">
        <w:rPr>
          <w:rFonts w:ascii="Times New Roman" w:eastAsiaTheme="minorHAnsi" w:hAnsi="Times New Roman"/>
          <w:sz w:val="24"/>
          <w:szCs w:val="24"/>
        </w:rPr>
        <w:t>ci powstałych po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DF7CAE">
        <w:rPr>
          <w:rFonts w:ascii="Times New Roman" w:eastAsiaTheme="minorHAnsi" w:hAnsi="Times New Roman"/>
          <w:sz w:val="24"/>
          <w:szCs w:val="24"/>
        </w:rPr>
        <w:t>zaakceptowaniu przez zamawiającego umowy o podwy</w:t>
      </w:r>
      <w:r>
        <w:rPr>
          <w:rFonts w:ascii="Times New Roman" w:eastAsiaTheme="minorHAnsi" w:hAnsi="Times New Roman"/>
          <w:sz w:val="24"/>
          <w:szCs w:val="24"/>
        </w:rPr>
        <w:t xml:space="preserve">konawstwo, której przedmiotem są </w:t>
      </w:r>
      <w:r w:rsidRPr="00DF7CAE">
        <w:rPr>
          <w:rFonts w:ascii="Times New Roman" w:eastAsiaTheme="minorHAnsi" w:hAnsi="Times New Roman"/>
          <w:sz w:val="24"/>
          <w:szCs w:val="24"/>
        </w:rPr>
        <w:t>r</w:t>
      </w:r>
      <w:r>
        <w:rPr>
          <w:rFonts w:ascii="Times New Roman" w:eastAsiaTheme="minorHAnsi" w:hAnsi="Times New Roman"/>
          <w:sz w:val="24"/>
          <w:szCs w:val="24"/>
        </w:rPr>
        <w:t>oboty budowlane, lub po przedłoż</w:t>
      </w:r>
      <w:r w:rsidRPr="00DF7CAE">
        <w:rPr>
          <w:rFonts w:ascii="Times New Roman" w:eastAsiaTheme="minorHAnsi" w:hAnsi="Times New Roman"/>
          <w:sz w:val="24"/>
          <w:szCs w:val="24"/>
        </w:rPr>
        <w:t xml:space="preserve">eniu zamawiającemu poświadczonej za zgodność </w:t>
      </w:r>
      <w:r>
        <w:rPr>
          <w:rFonts w:ascii="Times New Roman" w:eastAsiaTheme="minorHAnsi" w:hAnsi="Times New Roman"/>
          <w:sz w:val="24"/>
          <w:szCs w:val="24"/>
        </w:rPr>
        <w:br/>
      </w:r>
      <w:r w:rsidRPr="00DF7CAE">
        <w:rPr>
          <w:rFonts w:ascii="Times New Roman" w:eastAsiaTheme="minorHAnsi" w:hAnsi="Times New Roman"/>
          <w:sz w:val="24"/>
          <w:szCs w:val="24"/>
        </w:rPr>
        <w:t>z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DF7CAE">
        <w:rPr>
          <w:rFonts w:ascii="Times New Roman" w:eastAsiaTheme="minorHAnsi" w:hAnsi="Times New Roman"/>
          <w:sz w:val="24"/>
          <w:szCs w:val="24"/>
        </w:rPr>
        <w:t>oryginałem kopii umowy o podwy</w:t>
      </w:r>
      <w:r>
        <w:rPr>
          <w:rFonts w:ascii="Times New Roman" w:eastAsiaTheme="minorHAnsi" w:hAnsi="Times New Roman"/>
          <w:sz w:val="24"/>
          <w:szCs w:val="24"/>
        </w:rPr>
        <w:t>konawstwo, której przedmiotem są</w:t>
      </w:r>
      <w:r w:rsidRPr="00DF7CAE">
        <w:rPr>
          <w:rFonts w:ascii="Times New Roman" w:eastAsiaTheme="minorHAnsi" w:hAnsi="Times New Roman"/>
          <w:sz w:val="24"/>
          <w:szCs w:val="24"/>
        </w:rPr>
        <w:t xml:space="preserve"> dostawy lub usługi.</w:t>
      </w:r>
    </w:p>
    <w:p w:rsidR="005B0B97" w:rsidRDefault="005B0B97" w:rsidP="005B0B97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A35417">
        <w:rPr>
          <w:rFonts w:ascii="Times New Roman" w:eastAsiaTheme="minorHAnsi" w:hAnsi="Times New Roman"/>
          <w:sz w:val="24"/>
          <w:szCs w:val="24"/>
        </w:rPr>
        <w:t>Bezpośrednia zapłata obejmuje wyłącznie należne wynagrodzenie, bez odsetek, należnych podwykonawcy lub dalszemu podwykonawcy.</w:t>
      </w:r>
    </w:p>
    <w:p w:rsidR="005B0B97" w:rsidRDefault="005B0B97" w:rsidP="005B0B97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A35417">
        <w:rPr>
          <w:rFonts w:ascii="Times New Roman" w:eastAsiaTheme="minorHAnsi" w:hAnsi="Times New Roman"/>
          <w:sz w:val="24"/>
          <w:szCs w:val="24"/>
        </w:rPr>
        <w:t xml:space="preserve">Przed dokonaniem bezpośredniej zapłaty zamawiający </w:t>
      </w:r>
      <w:r>
        <w:rPr>
          <w:rFonts w:ascii="Times New Roman" w:eastAsiaTheme="minorHAnsi" w:hAnsi="Times New Roman"/>
          <w:sz w:val="24"/>
          <w:szCs w:val="24"/>
        </w:rPr>
        <w:t xml:space="preserve">umożliwi </w:t>
      </w:r>
      <w:r w:rsidRPr="00A35417">
        <w:rPr>
          <w:rFonts w:ascii="Times New Roman" w:eastAsiaTheme="minorHAnsi" w:hAnsi="Times New Roman"/>
          <w:sz w:val="24"/>
          <w:szCs w:val="24"/>
        </w:rPr>
        <w:t xml:space="preserve">wykonawcy zgłoszenie </w:t>
      </w:r>
      <w:r>
        <w:rPr>
          <w:rFonts w:ascii="Times New Roman" w:eastAsiaTheme="minorHAnsi" w:hAnsi="Times New Roman"/>
          <w:sz w:val="24"/>
          <w:szCs w:val="24"/>
        </w:rPr>
        <w:t>w formie pisemnej</w:t>
      </w:r>
      <w:r w:rsidRPr="00A35417">
        <w:rPr>
          <w:rFonts w:ascii="Times New Roman" w:eastAsiaTheme="minorHAnsi" w:hAnsi="Times New Roman"/>
          <w:sz w:val="24"/>
          <w:szCs w:val="24"/>
        </w:rPr>
        <w:t xml:space="preserve"> uwag dotyczących zasadności bezpośredniej zapłaty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A35417">
        <w:rPr>
          <w:rFonts w:ascii="Times New Roman" w:eastAsiaTheme="minorHAnsi" w:hAnsi="Times New Roman"/>
          <w:sz w:val="24"/>
          <w:szCs w:val="24"/>
        </w:rPr>
        <w:t xml:space="preserve">wynagrodzenia podwykonawcy lub dalszemu podwykonawcy, o których mowa w ust. </w:t>
      </w:r>
      <w:r>
        <w:rPr>
          <w:rFonts w:ascii="Times New Roman" w:eastAsiaTheme="minorHAnsi" w:hAnsi="Times New Roman"/>
          <w:sz w:val="24"/>
          <w:szCs w:val="24"/>
        </w:rPr>
        <w:t>3  w</w:t>
      </w:r>
      <w:r w:rsidRPr="00A35417">
        <w:rPr>
          <w:rFonts w:ascii="Times New Roman" w:eastAsiaTheme="minorHAnsi" w:hAnsi="Times New Roman"/>
          <w:sz w:val="24"/>
          <w:szCs w:val="24"/>
        </w:rPr>
        <w:t xml:space="preserve"> terminie z</w:t>
      </w:r>
      <w:r>
        <w:rPr>
          <w:rFonts w:ascii="Times New Roman" w:eastAsiaTheme="minorHAnsi" w:hAnsi="Times New Roman"/>
          <w:sz w:val="24"/>
          <w:szCs w:val="24"/>
        </w:rPr>
        <w:t>głaszania uwag, 7 dni od dnia dorę</w:t>
      </w:r>
      <w:r w:rsidRPr="00A35417">
        <w:rPr>
          <w:rFonts w:ascii="Times New Roman" w:eastAsiaTheme="minorHAnsi" w:hAnsi="Times New Roman"/>
          <w:sz w:val="24"/>
          <w:szCs w:val="24"/>
        </w:rPr>
        <w:t>czenia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A35417">
        <w:rPr>
          <w:rFonts w:ascii="Times New Roman" w:eastAsiaTheme="minorHAnsi" w:hAnsi="Times New Roman"/>
          <w:sz w:val="24"/>
          <w:szCs w:val="24"/>
        </w:rPr>
        <w:t>tej informacji.</w:t>
      </w:r>
    </w:p>
    <w:p w:rsidR="005B0B97" w:rsidRPr="00A35417" w:rsidRDefault="005B0B97" w:rsidP="005B0B97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A35417">
        <w:rPr>
          <w:rFonts w:ascii="Times New Roman" w:eastAsiaTheme="minorHAnsi" w:hAnsi="Times New Roman"/>
          <w:sz w:val="24"/>
          <w:szCs w:val="24"/>
        </w:rPr>
        <w:t>W przypadku zgłoszenia uwag, o których mowa w ust.</w:t>
      </w:r>
      <w:r>
        <w:rPr>
          <w:rFonts w:ascii="Times New Roman" w:eastAsiaTheme="minorHAnsi" w:hAnsi="Times New Roman"/>
          <w:sz w:val="24"/>
          <w:szCs w:val="24"/>
        </w:rPr>
        <w:t>6</w:t>
      </w:r>
      <w:r w:rsidRPr="00A35417">
        <w:rPr>
          <w:rFonts w:ascii="Times New Roman" w:eastAsiaTheme="minorHAnsi" w:hAnsi="Times New Roman"/>
          <w:sz w:val="24"/>
          <w:szCs w:val="24"/>
        </w:rPr>
        <w:t>, w terminie wskazanym przez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A35417">
        <w:rPr>
          <w:rFonts w:ascii="Times New Roman" w:eastAsiaTheme="minorHAnsi" w:hAnsi="Times New Roman"/>
          <w:sz w:val="24"/>
          <w:szCs w:val="24"/>
        </w:rPr>
        <w:t>zamawiającego, zamawiający</w:t>
      </w:r>
      <w:r>
        <w:rPr>
          <w:rFonts w:ascii="Times New Roman" w:eastAsiaTheme="minorHAnsi" w:hAnsi="Times New Roman"/>
          <w:sz w:val="24"/>
          <w:szCs w:val="24"/>
        </w:rPr>
        <w:t xml:space="preserve"> moż</w:t>
      </w:r>
      <w:r w:rsidRPr="00A35417">
        <w:rPr>
          <w:rFonts w:ascii="Times New Roman" w:eastAsiaTheme="minorHAnsi" w:hAnsi="Times New Roman"/>
          <w:sz w:val="24"/>
          <w:szCs w:val="24"/>
        </w:rPr>
        <w:t>e:</w:t>
      </w:r>
    </w:p>
    <w:p w:rsidR="005B0B97" w:rsidRPr="006D50F7" w:rsidRDefault="005B0B97" w:rsidP="005B0B97">
      <w:pPr>
        <w:pStyle w:val="Akapitzlist"/>
        <w:numPr>
          <w:ilvl w:val="0"/>
          <w:numId w:val="28"/>
        </w:numPr>
        <w:autoSpaceDE w:val="0"/>
        <w:autoSpaceDN w:val="0"/>
        <w:adjustRightInd w:val="0"/>
        <w:ind w:left="851" w:hanging="425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nie dokonać</w:t>
      </w:r>
      <w:r w:rsidRPr="00DF7CAE">
        <w:rPr>
          <w:rFonts w:ascii="Times New Roman" w:eastAsiaTheme="minorHAnsi" w:hAnsi="Times New Roman"/>
          <w:sz w:val="24"/>
          <w:szCs w:val="24"/>
        </w:rPr>
        <w:t xml:space="preserve"> bezpośredniej zapłaty wynagrodzenia podwykonawcy lub dalszemu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6D50F7">
        <w:rPr>
          <w:rFonts w:ascii="Times New Roman" w:eastAsiaTheme="minorHAnsi" w:hAnsi="Times New Roman"/>
          <w:sz w:val="24"/>
          <w:szCs w:val="24"/>
        </w:rPr>
        <w:t>podwykonawcy, jeżeli wykonawca wykaże niezasadność takiej zapłaty albo</w:t>
      </w:r>
      <w:r>
        <w:rPr>
          <w:rFonts w:ascii="Times New Roman" w:eastAsiaTheme="minorHAnsi" w:hAnsi="Times New Roman"/>
          <w:sz w:val="24"/>
          <w:szCs w:val="24"/>
        </w:rPr>
        <w:t>,</w:t>
      </w:r>
    </w:p>
    <w:p w:rsidR="005B0B97" w:rsidRPr="00DF7CAE" w:rsidRDefault="005B0B97" w:rsidP="005B0B97">
      <w:pPr>
        <w:pStyle w:val="Akapitzlist"/>
        <w:numPr>
          <w:ilvl w:val="0"/>
          <w:numId w:val="28"/>
        </w:numPr>
        <w:autoSpaceDE w:val="0"/>
        <w:autoSpaceDN w:val="0"/>
        <w:adjustRightInd w:val="0"/>
        <w:ind w:left="851" w:hanging="425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złożyć do depozytu sądowego kwotę potrzebną</w:t>
      </w:r>
      <w:r w:rsidRPr="00DF7CAE">
        <w:rPr>
          <w:rFonts w:ascii="Times New Roman" w:eastAsiaTheme="minorHAnsi" w:hAnsi="Times New Roman"/>
          <w:sz w:val="24"/>
          <w:szCs w:val="24"/>
        </w:rPr>
        <w:t xml:space="preserve"> na pokrycie wynagrodzenia podwykonawcy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DF7CAE">
        <w:rPr>
          <w:rFonts w:ascii="Times New Roman" w:eastAsiaTheme="minorHAnsi" w:hAnsi="Times New Roman"/>
          <w:sz w:val="24"/>
          <w:szCs w:val="24"/>
        </w:rPr>
        <w:t>lub dalszego podwykonawcy w przypadku istnienia zasadniczej wątpliwości zamawiającego codo wysokości</w:t>
      </w:r>
      <w:r>
        <w:rPr>
          <w:rFonts w:ascii="Times New Roman" w:eastAsiaTheme="minorHAnsi" w:hAnsi="Times New Roman"/>
          <w:sz w:val="24"/>
          <w:szCs w:val="24"/>
        </w:rPr>
        <w:t xml:space="preserve"> należ</w:t>
      </w:r>
      <w:r w:rsidRPr="00DF7CAE">
        <w:rPr>
          <w:rFonts w:ascii="Times New Roman" w:eastAsiaTheme="minorHAnsi" w:hAnsi="Times New Roman"/>
          <w:sz w:val="24"/>
          <w:szCs w:val="24"/>
        </w:rPr>
        <w:t>nej zapłaty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DF7CAE">
        <w:rPr>
          <w:rFonts w:ascii="Times New Roman" w:eastAsiaTheme="minorHAnsi" w:hAnsi="Times New Roman"/>
          <w:sz w:val="24"/>
          <w:szCs w:val="24"/>
        </w:rPr>
        <w:t>lub podmiotu, któremu płatność</w:t>
      </w:r>
      <w:r>
        <w:rPr>
          <w:rFonts w:ascii="Times New Roman" w:eastAsiaTheme="minorHAnsi" w:hAnsi="Times New Roman"/>
          <w:sz w:val="24"/>
          <w:szCs w:val="24"/>
        </w:rPr>
        <w:t xml:space="preserve"> sie należ</w:t>
      </w:r>
      <w:r w:rsidRPr="00DF7CAE">
        <w:rPr>
          <w:rFonts w:ascii="Times New Roman" w:eastAsiaTheme="minorHAnsi" w:hAnsi="Times New Roman"/>
          <w:sz w:val="24"/>
          <w:szCs w:val="24"/>
        </w:rPr>
        <w:t>y, albo</w:t>
      </w:r>
      <w:r>
        <w:rPr>
          <w:rFonts w:ascii="Times New Roman" w:eastAsiaTheme="minorHAnsi" w:hAnsi="Times New Roman"/>
          <w:sz w:val="24"/>
          <w:szCs w:val="24"/>
        </w:rPr>
        <w:t>,</w:t>
      </w:r>
    </w:p>
    <w:p w:rsidR="005B0B97" w:rsidRPr="00483368" w:rsidRDefault="005B0B97" w:rsidP="005B0B97">
      <w:pPr>
        <w:pStyle w:val="Akapitzlist"/>
        <w:numPr>
          <w:ilvl w:val="0"/>
          <w:numId w:val="28"/>
        </w:numPr>
        <w:autoSpaceDE w:val="0"/>
        <w:autoSpaceDN w:val="0"/>
        <w:adjustRightInd w:val="0"/>
        <w:ind w:left="851" w:hanging="425"/>
        <w:jc w:val="both"/>
        <w:rPr>
          <w:rFonts w:ascii="Times New Roman" w:eastAsiaTheme="minorHAnsi" w:hAnsi="Times New Roman"/>
          <w:sz w:val="24"/>
          <w:szCs w:val="24"/>
        </w:rPr>
      </w:pPr>
      <w:r w:rsidRPr="00DF7CAE">
        <w:rPr>
          <w:rFonts w:ascii="Times New Roman" w:eastAsiaTheme="minorHAnsi" w:hAnsi="Times New Roman"/>
          <w:sz w:val="24"/>
          <w:szCs w:val="24"/>
        </w:rPr>
        <w:lastRenderedPageBreak/>
        <w:t>dokonać bezpośredniej zapłaty wynagrodzenia podwykonawcy lub dalszemu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483368">
        <w:rPr>
          <w:rFonts w:ascii="Times New Roman" w:eastAsiaTheme="minorHAnsi" w:hAnsi="Times New Roman"/>
          <w:sz w:val="24"/>
          <w:szCs w:val="24"/>
        </w:rPr>
        <w:t>podwykonawcy, jeżeli podwykonawca lub dalszy podwykonawca wykaże zasadność takiej zapłaty.</w:t>
      </w:r>
    </w:p>
    <w:p w:rsidR="005B0B97" w:rsidRDefault="005B0B97" w:rsidP="005B0B97">
      <w:pPr>
        <w:pStyle w:val="Akapitzlist"/>
        <w:numPr>
          <w:ilvl w:val="0"/>
          <w:numId w:val="43"/>
        </w:numPr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DF7CAE">
        <w:rPr>
          <w:rFonts w:ascii="Times New Roman" w:eastAsiaTheme="minorHAnsi" w:hAnsi="Times New Roman"/>
          <w:sz w:val="24"/>
          <w:szCs w:val="24"/>
        </w:rPr>
        <w:t>W przypadku dokonania bezpośredniej zapłaty podwykonawcy lub dalszemu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A35417">
        <w:rPr>
          <w:rFonts w:ascii="Times New Roman" w:eastAsiaTheme="minorHAnsi" w:hAnsi="Times New Roman"/>
          <w:sz w:val="24"/>
          <w:szCs w:val="24"/>
        </w:rPr>
        <w:t xml:space="preserve">podwykonawcy, o których mowa w ust. </w:t>
      </w:r>
      <w:r>
        <w:rPr>
          <w:rFonts w:ascii="Times New Roman" w:eastAsiaTheme="minorHAnsi" w:hAnsi="Times New Roman"/>
          <w:sz w:val="24"/>
          <w:szCs w:val="24"/>
        </w:rPr>
        <w:t>3</w:t>
      </w:r>
      <w:r w:rsidRPr="00A35417">
        <w:rPr>
          <w:rFonts w:ascii="Times New Roman" w:eastAsiaTheme="minorHAnsi" w:hAnsi="Times New Roman"/>
          <w:sz w:val="24"/>
          <w:szCs w:val="24"/>
        </w:rPr>
        <w:t>, zamawiający potrąca kwotę wypłaconego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483368">
        <w:rPr>
          <w:rFonts w:ascii="Times New Roman" w:eastAsiaTheme="minorHAnsi" w:hAnsi="Times New Roman"/>
          <w:sz w:val="24"/>
          <w:szCs w:val="24"/>
        </w:rPr>
        <w:t>wynagrodzenia z wynagrodzenia należnego wykonawcy.</w:t>
      </w:r>
    </w:p>
    <w:p w:rsidR="005B0B97" w:rsidRPr="00483368" w:rsidRDefault="005B0B97" w:rsidP="005B0B97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483368">
        <w:rPr>
          <w:rFonts w:ascii="Times New Roman" w:eastAsiaTheme="minorHAnsi" w:hAnsi="Times New Roman"/>
          <w:sz w:val="24"/>
          <w:szCs w:val="24"/>
        </w:rPr>
        <w:t>Konieczność wielokrotnego dokonywania bezpośredniej zapłaty podwykonawcy lub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483368">
        <w:rPr>
          <w:rFonts w:ascii="Times New Roman" w:eastAsiaTheme="minorHAnsi" w:hAnsi="Times New Roman"/>
          <w:sz w:val="24"/>
          <w:szCs w:val="24"/>
        </w:rPr>
        <w:t xml:space="preserve">dalszemu podwykonawcy, o których mowa w ust. </w:t>
      </w:r>
      <w:r>
        <w:rPr>
          <w:rFonts w:ascii="Times New Roman" w:eastAsiaTheme="minorHAnsi" w:hAnsi="Times New Roman"/>
          <w:sz w:val="24"/>
          <w:szCs w:val="24"/>
        </w:rPr>
        <w:t>3</w:t>
      </w:r>
      <w:r w:rsidRPr="00483368">
        <w:rPr>
          <w:rFonts w:ascii="Times New Roman" w:eastAsiaTheme="minorHAnsi" w:hAnsi="Times New Roman"/>
          <w:sz w:val="24"/>
          <w:szCs w:val="24"/>
        </w:rPr>
        <w:t xml:space="preserve">, lub konieczność dokonania bezpośrednich zapłat na sumę większą niż 5% wartości umowy w sprawie zamówienia publicznego może stanowić podstawę do odstąpienia od umowy </w:t>
      </w:r>
      <w:r w:rsidRPr="00483368">
        <w:rPr>
          <w:rFonts w:ascii="Times New Roman" w:eastAsiaTheme="minorHAnsi" w:hAnsi="Times New Roman"/>
          <w:sz w:val="24"/>
          <w:szCs w:val="24"/>
        </w:rPr>
        <w:br/>
        <w:t>w sprawie zamówienia publicznego przez zamawiającego.</w:t>
      </w:r>
    </w:p>
    <w:p w:rsidR="005B0B97" w:rsidRPr="001B79EB" w:rsidRDefault="005B0B97" w:rsidP="005B0B97">
      <w:pPr>
        <w:numPr>
          <w:ilvl w:val="0"/>
          <w:numId w:val="43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</w:rPr>
      </w:pPr>
      <w:r w:rsidRPr="001B79EB">
        <w:rPr>
          <w:color w:val="000000"/>
        </w:rPr>
        <w:t>Wynagrodzenie za wykonane roboty będzie płatne z konta Zamawiającego  na konto W</w:t>
      </w:r>
      <w:r>
        <w:rPr>
          <w:color w:val="000000"/>
        </w:rPr>
        <w:t>ykonawcy nr: …………………………………………………………………………….</w:t>
      </w:r>
    </w:p>
    <w:p w:rsidR="005B0B97" w:rsidRPr="001B79EB" w:rsidRDefault="005B0B97" w:rsidP="005B0B97">
      <w:pPr>
        <w:numPr>
          <w:ilvl w:val="0"/>
          <w:numId w:val="43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</w:rPr>
      </w:pPr>
      <w:r w:rsidRPr="001B79EB">
        <w:rPr>
          <w:snapToGrid w:val="0"/>
        </w:rPr>
        <w:t>Wykonawca nie może bez zgody Zamawiającego dokonać przelewu wierzytelności wynikającej z niniejszej umowy na osobę trzecią. Zgoda Zamawiającego musi być wyrażona na piśmie.</w:t>
      </w:r>
    </w:p>
    <w:p w:rsidR="005B0B97" w:rsidRPr="001B79EB" w:rsidRDefault="005B0B97" w:rsidP="005B0B97">
      <w:pPr>
        <w:spacing w:line="276" w:lineRule="auto"/>
        <w:jc w:val="center"/>
        <w:rPr>
          <w:b/>
          <w:snapToGrid w:val="0"/>
        </w:rPr>
      </w:pPr>
      <w:r w:rsidRPr="001B79EB">
        <w:rPr>
          <w:b/>
          <w:snapToGrid w:val="0"/>
        </w:rPr>
        <w:t>§ 5</w:t>
      </w:r>
    </w:p>
    <w:p w:rsidR="005B0B97" w:rsidRPr="001B79EB" w:rsidRDefault="005B0B97" w:rsidP="005B0B97">
      <w:pPr>
        <w:spacing w:line="276" w:lineRule="auto"/>
        <w:jc w:val="center"/>
        <w:rPr>
          <w:b/>
          <w:snapToGrid w:val="0"/>
        </w:rPr>
      </w:pPr>
      <w:r w:rsidRPr="001B79EB">
        <w:rPr>
          <w:b/>
          <w:snapToGrid w:val="0"/>
        </w:rPr>
        <w:t>Obowiązki stron</w:t>
      </w:r>
    </w:p>
    <w:p w:rsidR="005B0B97" w:rsidRPr="001B79EB" w:rsidRDefault="005B0B97" w:rsidP="005B0B97">
      <w:pPr>
        <w:pStyle w:val="Akapitzlist"/>
        <w:widowControl w:val="0"/>
        <w:numPr>
          <w:ilvl w:val="0"/>
          <w:numId w:val="2"/>
        </w:numPr>
        <w:suppressAutoHyphens/>
        <w:spacing w:after="0"/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Zamawiający zobowiązany jest do:</w:t>
      </w:r>
    </w:p>
    <w:p w:rsidR="005B0B97" w:rsidRDefault="005B0B97" w:rsidP="005B0B97">
      <w:pPr>
        <w:pStyle w:val="Akapitzlist"/>
        <w:widowControl w:val="0"/>
        <w:numPr>
          <w:ilvl w:val="1"/>
          <w:numId w:val="22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 xml:space="preserve">przekazania Wykonawcy </w:t>
      </w:r>
      <w:r>
        <w:rPr>
          <w:rFonts w:ascii="Times New Roman" w:hAnsi="Times New Roman"/>
          <w:snapToGrid w:val="0"/>
          <w:sz w:val="24"/>
          <w:szCs w:val="24"/>
        </w:rPr>
        <w:t xml:space="preserve">Programu Funkcjonalno-Użytkowego oraz wszelkich dostępnych Zamawiającemu dokumentów, </w:t>
      </w:r>
    </w:p>
    <w:p w:rsidR="005B0B97" w:rsidRPr="0095224B" w:rsidRDefault="005B0B97" w:rsidP="005B0B97">
      <w:pPr>
        <w:pStyle w:val="Akapitzlist"/>
        <w:widowControl w:val="0"/>
        <w:numPr>
          <w:ilvl w:val="1"/>
          <w:numId w:val="22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95224B">
        <w:rPr>
          <w:rFonts w:ascii="Times New Roman" w:hAnsi="Times New Roman"/>
          <w:snapToGrid w:val="0"/>
          <w:sz w:val="24"/>
          <w:szCs w:val="24"/>
        </w:rPr>
        <w:t>przekazania placu budowy w terminie 14 dni przed przystąpieniem do realizacji robót,</w:t>
      </w:r>
      <w:r>
        <w:rPr>
          <w:rFonts w:ascii="Times New Roman" w:hAnsi="Times New Roman"/>
          <w:snapToGrid w:val="0"/>
          <w:sz w:val="24"/>
          <w:szCs w:val="24"/>
        </w:rPr>
        <w:t xml:space="preserve"> zapoznania Wykonawcy z terenem,</w:t>
      </w:r>
    </w:p>
    <w:p w:rsidR="005B0B97" w:rsidRPr="007F356F" w:rsidRDefault="005B0B97" w:rsidP="005B0B97">
      <w:pPr>
        <w:pStyle w:val="Akapitzlist"/>
        <w:widowControl w:val="0"/>
        <w:numPr>
          <w:ilvl w:val="1"/>
          <w:numId w:val="22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finansowania przedmiotu umowy,</w:t>
      </w:r>
    </w:p>
    <w:p w:rsidR="005B0B97" w:rsidRPr="001B79EB" w:rsidRDefault="005B0B97" w:rsidP="005B0B97">
      <w:pPr>
        <w:pStyle w:val="Akapitzlist"/>
        <w:widowControl w:val="0"/>
        <w:numPr>
          <w:ilvl w:val="1"/>
          <w:numId w:val="22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dokonania odbioru przedmiotu umowy</w:t>
      </w:r>
      <w:r>
        <w:rPr>
          <w:rFonts w:ascii="Times New Roman" w:hAnsi="Times New Roman"/>
          <w:snapToGrid w:val="0"/>
          <w:sz w:val="24"/>
          <w:szCs w:val="24"/>
        </w:rPr>
        <w:t>.</w:t>
      </w:r>
    </w:p>
    <w:p w:rsidR="005B0B97" w:rsidRPr="001B79EB" w:rsidRDefault="005B0B97" w:rsidP="005B0B97">
      <w:pPr>
        <w:pStyle w:val="Akapitzlist"/>
        <w:widowControl w:val="0"/>
        <w:numPr>
          <w:ilvl w:val="0"/>
          <w:numId w:val="2"/>
        </w:numPr>
        <w:suppressAutoHyphens/>
        <w:spacing w:after="0"/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Wykonawca zobowiązany jest do:</w:t>
      </w:r>
    </w:p>
    <w:p w:rsidR="005B0B97" w:rsidRDefault="005B0B97" w:rsidP="005B0B97">
      <w:pPr>
        <w:pStyle w:val="Akapitzlist"/>
        <w:widowControl w:val="0"/>
        <w:numPr>
          <w:ilvl w:val="1"/>
          <w:numId w:val="23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wykonania przedmiotu umowy zgodnie z, zasadami wiedzy technicznej  i przepisami prawa,</w:t>
      </w:r>
    </w:p>
    <w:p w:rsidR="005B0B97" w:rsidRDefault="005B0B97" w:rsidP="005B0B97">
      <w:pPr>
        <w:pStyle w:val="Akapitzlist"/>
        <w:widowControl w:val="0"/>
        <w:numPr>
          <w:ilvl w:val="1"/>
          <w:numId w:val="23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 xml:space="preserve">Wykonawca przed uzyskaniem pozwolenia na budowę zobowiązany jest do przedstawienia zamawiającemu do akceptacji wszystkich opracowań wchodzących </w:t>
      </w:r>
      <w:r>
        <w:rPr>
          <w:rFonts w:ascii="Times New Roman" w:hAnsi="Times New Roman"/>
          <w:snapToGrid w:val="0"/>
          <w:sz w:val="24"/>
          <w:szCs w:val="24"/>
        </w:rPr>
        <w:br/>
        <w:t>w zakres dotyczący opracowania dokumentacji projektowej. Zamawiający ma 30 dni na zgłoszenie uwag do przedstawionej dokumentacji,</w:t>
      </w:r>
    </w:p>
    <w:p w:rsidR="005B0B97" w:rsidRDefault="005B0B97" w:rsidP="005B0B97">
      <w:pPr>
        <w:pStyle w:val="Akapitzlist"/>
        <w:widowControl w:val="0"/>
        <w:numPr>
          <w:ilvl w:val="1"/>
          <w:numId w:val="23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Wykonawca zobowiązany jest w terminie 5 dni przed przystąpieniem do realizacji robót budowlanych dostarczyć dokumenty umożliwiające zgłoszenie rozpoczęcia robót w szczególności oświadczenie kierownika budowy o podjęciu obowiązków kierownika budowy wraz z kopią wymaganych uprawnień budowlanych,</w:t>
      </w:r>
    </w:p>
    <w:p w:rsidR="005B0B97" w:rsidRPr="001B79EB" w:rsidRDefault="005B0B97" w:rsidP="005B0B97">
      <w:pPr>
        <w:pStyle w:val="Akapitzlist"/>
        <w:widowControl w:val="0"/>
        <w:numPr>
          <w:ilvl w:val="1"/>
          <w:numId w:val="23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Wykonawca zobowiązany jest w terminie 5 dni od podpisania umowy do dostarczenia harmonogramu realizacji poszczególnych robót budowlanych wynikających z zakresu niniejszej umowy, (wzór harmonogramu stanowi załącznik nr 1 do umowy),</w:t>
      </w:r>
    </w:p>
    <w:p w:rsidR="005B0B97" w:rsidRDefault="005B0B97" w:rsidP="005B0B97">
      <w:pPr>
        <w:pStyle w:val="Akapitzlist"/>
        <w:widowControl w:val="0"/>
        <w:numPr>
          <w:ilvl w:val="1"/>
          <w:numId w:val="23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stawienia się w siedzibie Zamawiającego i protokolarnego przejęci</w:t>
      </w:r>
      <w:r w:rsidR="00370641">
        <w:rPr>
          <w:rFonts w:ascii="Times New Roman" w:hAnsi="Times New Roman"/>
          <w:snapToGrid w:val="0"/>
          <w:sz w:val="24"/>
          <w:szCs w:val="24"/>
        </w:rPr>
        <w:t xml:space="preserve">a terenu budowy </w:t>
      </w:r>
      <w:r w:rsidRPr="001B79EB">
        <w:rPr>
          <w:rFonts w:ascii="Times New Roman" w:hAnsi="Times New Roman"/>
          <w:snapToGrid w:val="0"/>
          <w:sz w:val="24"/>
          <w:szCs w:val="24"/>
        </w:rPr>
        <w:t>przed terminem  rozpoczęcie prac</w:t>
      </w:r>
      <w:r>
        <w:rPr>
          <w:rFonts w:ascii="Times New Roman" w:hAnsi="Times New Roman"/>
          <w:snapToGrid w:val="0"/>
          <w:sz w:val="24"/>
          <w:szCs w:val="24"/>
        </w:rPr>
        <w:t xml:space="preserve"> budowlanych</w:t>
      </w:r>
      <w:r w:rsidRPr="001B79EB">
        <w:rPr>
          <w:rFonts w:ascii="Times New Roman" w:hAnsi="Times New Roman"/>
          <w:snapToGrid w:val="0"/>
          <w:sz w:val="24"/>
          <w:szCs w:val="24"/>
        </w:rPr>
        <w:t>,</w:t>
      </w:r>
    </w:p>
    <w:p w:rsidR="005B0B97" w:rsidRPr="001B79EB" w:rsidRDefault="005B0B97" w:rsidP="005B0B97">
      <w:pPr>
        <w:pStyle w:val="Akapitzlist"/>
        <w:widowControl w:val="0"/>
        <w:numPr>
          <w:ilvl w:val="1"/>
          <w:numId w:val="23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 xml:space="preserve">zapewnienia obsługi geodezyjnej, </w:t>
      </w:r>
    </w:p>
    <w:p w:rsidR="005B0B97" w:rsidRPr="001B79EB" w:rsidRDefault="005B0B97" w:rsidP="005B0B97">
      <w:pPr>
        <w:pStyle w:val="Akapitzlist"/>
        <w:widowControl w:val="0"/>
        <w:numPr>
          <w:ilvl w:val="1"/>
          <w:numId w:val="23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lastRenderedPageBreak/>
        <w:t>zabezpieczenia terenu budowy z zachowaniem najwyższej starannośc</w:t>
      </w:r>
      <w:r w:rsidR="00370641">
        <w:rPr>
          <w:rFonts w:ascii="Times New Roman" w:hAnsi="Times New Roman"/>
          <w:snapToGrid w:val="0"/>
          <w:sz w:val="24"/>
          <w:szCs w:val="24"/>
        </w:rPr>
        <w:t>i</w:t>
      </w:r>
      <w:r w:rsidR="00370641">
        <w:rPr>
          <w:rFonts w:ascii="Times New Roman" w:hAnsi="Times New Roman"/>
          <w:snapToGrid w:val="0"/>
          <w:sz w:val="24"/>
          <w:szCs w:val="24"/>
        </w:rPr>
        <w:br/>
      </w:r>
      <w:r w:rsidRPr="001B79EB">
        <w:rPr>
          <w:rFonts w:ascii="Times New Roman" w:hAnsi="Times New Roman"/>
          <w:snapToGrid w:val="0"/>
          <w:sz w:val="24"/>
          <w:szCs w:val="24"/>
        </w:rPr>
        <w:t xml:space="preserve">i uwzględnieniem specyfiki przedmiotu umowy oraz jego przeznaczenia, </w:t>
      </w:r>
    </w:p>
    <w:p w:rsidR="005B0B97" w:rsidRDefault="005B0B97" w:rsidP="005B0B97">
      <w:pPr>
        <w:pStyle w:val="Akapitzlist"/>
        <w:widowControl w:val="0"/>
        <w:numPr>
          <w:ilvl w:val="1"/>
          <w:numId w:val="23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 xml:space="preserve">zorganizowania, a następnie zlikwidowania zaplecza budowy, </w:t>
      </w:r>
    </w:p>
    <w:p w:rsidR="005B0B97" w:rsidRDefault="005B0B97" w:rsidP="005B0B97">
      <w:pPr>
        <w:pStyle w:val="Akapitzlist"/>
        <w:widowControl w:val="0"/>
        <w:numPr>
          <w:ilvl w:val="1"/>
          <w:numId w:val="23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Wykonawca zobowiązany jest do opracowania i uzgodnienia na własny koszt tymczasowego projektu organizacji ruch oraz wykonania na własny koszt objazdów i przejazdów przez cały okres realizacji robót budowlanych,</w:t>
      </w:r>
    </w:p>
    <w:p w:rsidR="005B0B97" w:rsidRPr="00251DB4" w:rsidRDefault="005B0B97" w:rsidP="005B0B97">
      <w:pPr>
        <w:pStyle w:val="Akapitzlist"/>
        <w:widowControl w:val="0"/>
        <w:numPr>
          <w:ilvl w:val="1"/>
          <w:numId w:val="23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w przypadku czasowego zajęcia przez Wykonawcę terenów przyległych do nieruchomości gdzie prowadzone są roboty budowlane koszt ewentualnych opłat poniesie Wykonawca,</w:t>
      </w:r>
    </w:p>
    <w:p w:rsidR="005B0B97" w:rsidRDefault="005B0B97" w:rsidP="005B0B97">
      <w:pPr>
        <w:pStyle w:val="Akapitzlist"/>
        <w:widowControl w:val="0"/>
        <w:numPr>
          <w:ilvl w:val="1"/>
          <w:numId w:val="23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Wykonawca zobowiązany jest chronić podlegające ochronie prawnej punkty osnowy geodezyjnej oraz znaki graniczne. W przypadku zniszczenia znaków podczas prowadzenia robót Wykonawca zobowiązany jest do ich wznowienia na własny koszt,</w:t>
      </w:r>
    </w:p>
    <w:p w:rsidR="005B0B97" w:rsidRPr="00251DB4" w:rsidRDefault="005B0B97" w:rsidP="005B0B97">
      <w:pPr>
        <w:pStyle w:val="Akapitzlist"/>
        <w:widowControl w:val="0"/>
        <w:numPr>
          <w:ilvl w:val="1"/>
          <w:numId w:val="23"/>
        </w:numPr>
        <w:suppressAutoHyphens/>
        <w:spacing w:after="0"/>
        <w:jc w:val="both"/>
        <w:rPr>
          <w:rFonts w:ascii="Times New Roman" w:hAnsi="Times New Roman"/>
          <w:b/>
          <w:snapToGrid w:val="0"/>
          <w:sz w:val="24"/>
          <w:szCs w:val="24"/>
        </w:rPr>
      </w:pPr>
      <w:r w:rsidRPr="00CF3BA3">
        <w:rPr>
          <w:rFonts w:ascii="Times New Roman" w:hAnsi="Times New Roman"/>
          <w:snapToGrid w:val="0"/>
          <w:sz w:val="24"/>
          <w:szCs w:val="24"/>
        </w:rPr>
        <w:t>ubezpieczenia</w:t>
      </w:r>
      <w:r w:rsidRPr="002E615B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Pr="00CF3BA3">
        <w:rPr>
          <w:rFonts w:ascii="Times New Roman" w:hAnsi="Times New Roman"/>
          <w:snapToGrid w:val="0"/>
          <w:sz w:val="24"/>
          <w:szCs w:val="24"/>
        </w:rPr>
        <w:t>budowy i robót z tytułu szkód, które mogą zaistnieć  w związku</w:t>
      </w:r>
      <w:r w:rsidR="00370641">
        <w:rPr>
          <w:rFonts w:ascii="Times New Roman" w:hAnsi="Times New Roman"/>
          <w:snapToGrid w:val="0"/>
          <w:sz w:val="24"/>
          <w:szCs w:val="24"/>
        </w:rPr>
        <w:br/>
      </w:r>
      <w:r w:rsidRPr="00CF3BA3">
        <w:rPr>
          <w:rFonts w:ascii="Times New Roman" w:hAnsi="Times New Roman"/>
          <w:snapToGrid w:val="0"/>
          <w:sz w:val="24"/>
          <w:szCs w:val="24"/>
        </w:rPr>
        <w:t>ze zdarzeniami losowymi, odpowiedzialności cywilnej, oraz następstw nieszczęśliwych wypadków dotyczących pracowników i osób trzecich które to wypadki mogą powstać  w związku z prowadzonymi robotami budowlanymi,</w:t>
      </w:r>
    </w:p>
    <w:p w:rsidR="005B0B97" w:rsidRPr="00417BAC" w:rsidRDefault="005B0B97" w:rsidP="005B0B97">
      <w:pPr>
        <w:pStyle w:val="Akapitzlist"/>
        <w:widowControl w:val="0"/>
        <w:numPr>
          <w:ilvl w:val="1"/>
          <w:numId w:val="23"/>
        </w:numPr>
        <w:suppressAutoHyphens/>
        <w:spacing w:after="0"/>
        <w:jc w:val="both"/>
        <w:rPr>
          <w:rFonts w:ascii="Times New Roman" w:hAnsi="Times New Roman"/>
          <w:b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 xml:space="preserve">o ile zajdzie taka konieczność Wykonawca zapewni nadzór archeologiczny </w:t>
      </w:r>
      <w:r>
        <w:rPr>
          <w:rFonts w:ascii="Times New Roman" w:hAnsi="Times New Roman"/>
          <w:snapToGrid w:val="0"/>
          <w:sz w:val="24"/>
          <w:szCs w:val="24"/>
        </w:rPr>
        <w:br/>
        <w:t>i prowadzenie ratowniczych badań archeologicznych wraz z uzyskaniem pozwolenia na ich prowadzenie. Koszt obsługi nadzoru archeologicznego pokrywa Wykonawca natomiast koszt prowadzenia ratowniczych badań archeologicznych pokryje Zamawiający,</w:t>
      </w:r>
    </w:p>
    <w:p w:rsidR="005B0B97" w:rsidRPr="001B79EB" w:rsidRDefault="005B0B97" w:rsidP="005B0B97">
      <w:pPr>
        <w:pStyle w:val="Akapitzlist"/>
        <w:widowControl w:val="0"/>
        <w:numPr>
          <w:ilvl w:val="1"/>
          <w:numId w:val="23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zgłosz</w:t>
      </w:r>
      <w:r>
        <w:rPr>
          <w:rFonts w:ascii="Times New Roman" w:hAnsi="Times New Roman"/>
          <w:snapToGrid w:val="0"/>
          <w:sz w:val="24"/>
          <w:szCs w:val="24"/>
        </w:rPr>
        <w:t>enia przedmiotu umowy do odbioru końcowego oraz</w:t>
      </w:r>
      <w:r w:rsidRPr="001B79EB">
        <w:rPr>
          <w:rFonts w:ascii="Times New Roman" w:hAnsi="Times New Roman"/>
          <w:snapToGrid w:val="0"/>
          <w:sz w:val="24"/>
          <w:szCs w:val="24"/>
        </w:rPr>
        <w:t xml:space="preserve"> </w:t>
      </w:r>
      <w:r>
        <w:rPr>
          <w:rFonts w:ascii="Times New Roman" w:hAnsi="Times New Roman"/>
          <w:snapToGrid w:val="0"/>
          <w:sz w:val="24"/>
          <w:szCs w:val="24"/>
        </w:rPr>
        <w:t xml:space="preserve">do odbioru wszelkich robót zanikających ulegających zakryciu, </w:t>
      </w:r>
      <w:r w:rsidRPr="001B79EB">
        <w:rPr>
          <w:rFonts w:ascii="Times New Roman" w:hAnsi="Times New Roman"/>
          <w:snapToGrid w:val="0"/>
          <w:sz w:val="24"/>
          <w:szCs w:val="24"/>
        </w:rPr>
        <w:t>uczestniczenia</w:t>
      </w:r>
      <w:r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1B79EB">
        <w:rPr>
          <w:rFonts w:ascii="Times New Roman" w:hAnsi="Times New Roman"/>
          <w:snapToGrid w:val="0"/>
          <w:sz w:val="24"/>
          <w:szCs w:val="24"/>
        </w:rPr>
        <w:t xml:space="preserve">w czynnościach odbioru </w:t>
      </w:r>
      <w:r>
        <w:rPr>
          <w:rFonts w:ascii="Times New Roman" w:hAnsi="Times New Roman"/>
          <w:snapToGrid w:val="0"/>
          <w:sz w:val="24"/>
          <w:szCs w:val="24"/>
        </w:rPr>
        <w:br/>
      </w:r>
      <w:r w:rsidRPr="001B79EB">
        <w:rPr>
          <w:rFonts w:ascii="Times New Roman" w:hAnsi="Times New Roman"/>
          <w:snapToGrid w:val="0"/>
          <w:sz w:val="24"/>
          <w:szCs w:val="24"/>
        </w:rPr>
        <w:t>i zapewnienia usunięcia stwierdzonych wad</w:t>
      </w:r>
      <w:r>
        <w:rPr>
          <w:rFonts w:ascii="Times New Roman" w:hAnsi="Times New Roman"/>
          <w:snapToGrid w:val="0"/>
          <w:sz w:val="24"/>
          <w:szCs w:val="24"/>
        </w:rPr>
        <w:t xml:space="preserve"> i usterek</w:t>
      </w:r>
      <w:r w:rsidRPr="001B79EB">
        <w:rPr>
          <w:rFonts w:ascii="Times New Roman" w:hAnsi="Times New Roman"/>
          <w:snapToGrid w:val="0"/>
          <w:sz w:val="24"/>
          <w:szCs w:val="24"/>
        </w:rPr>
        <w:t>,</w:t>
      </w:r>
    </w:p>
    <w:p w:rsidR="005B0B97" w:rsidRPr="00BC1D6E" w:rsidRDefault="005B0B97" w:rsidP="005B0B97">
      <w:pPr>
        <w:pStyle w:val="Akapitzlist"/>
        <w:widowControl w:val="0"/>
        <w:numPr>
          <w:ilvl w:val="1"/>
          <w:numId w:val="23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dbania o należyty stan i porządek na terenie budowy i terenie przyległym  do budowy, prowadzenia robót i dowozu materiałów na plac budowy, w sposób niepowodujący zabrudzenia terenów sąsiednich i ciągów komunikacyjnych,</w:t>
      </w:r>
    </w:p>
    <w:p w:rsidR="005B0B97" w:rsidRDefault="005B0B97" w:rsidP="005B0B97">
      <w:pPr>
        <w:pStyle w:val="Akapitzlist"/>
        <w:widowControl w:val="0"/>
        <w:numPr>
          <w:ilvl w:val="1"/>
          <w:numId w:val="23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 xml:space="preserve">po zakończeniu robót uporządkowanie terenu budowy oraz terenu </w:t>
      </w:r>
      <w:r w:rsidR="00370641">
        <w:rPr>
          <w:rFonts w:ascii="Times New Roman" w:hAnsi="Times New Roman"/>
          <w:snapToGrid w:val="0"/>
          <w:sz w:val="24"/>
          <w:szCs w:val="24"/>
        </w:rPr>
        <w:t>przyległego</w:t>
      </w:r>
      <w:r w:rsidR="00370641">
        <w:rPr>
          <w:rFonts w:ascii="Times New Roman" w:hAnsi="Times New Roman"/>
          <w:snapToGrid w:val="0"/>
          <w:sz w:val="24"/>
          <w:szCs w:val="24"/>
        </w:rPr>
        <w:br/>
      </w:r>
      <w:r w:rsidRPr="001B79EB">
        <w:rPr>
          <w:rFonts w:ascii="Times New Roman" w:hAnsi="Times New Roman"/>
          <w:snapToGrid w:val="0"/>
          <w:sz w:val="24"/>
          <w:szCs w:val="24"/>
        </w:rPr>
        <w:t>i doprowadzenia go do stanu nie gorszego od pierwotnego najpóźniej do dnia odbioru końcowego,</w:t>
      </w:r>
    </w:p>
    <w:p w:rsidR="005B0B97" w:rsidRDefault="005B0B97" w:rsidP="005B0B97">
      <w:pPr>
        <w:pStyle w:val="Akapitzlist"/>
        <w:widowControl w:val="0"/>
        <w:numPr>
          <w:ilvl w:val="1"/>
          <w:numId w:val="23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wywiezienia i zutylizowania na koszt Wykonawcy materiałów rozbiórkowych nie nadających się do powtórnego użycia.</w:t>
      </w:r>
    </w:p>
    <w:p w:rsidR="005B0B97" w:rsidRPr="00370641" w:rsidRDefault="005B0B97" w:rsidP="00370641">
      <w:pPr>
        <w:widowControl w:val="0"/>
        <w:suppressAutoHyphens/>
        <w:jc w:val="both"/>
        <w:rPr>
          <w:snapToGrid w:val="0"/>
        </w:rPr>
      </w:pPr>
    </w:p>
    <w:p w:rsidR="005B0B97" w:rsidRPr="001B79EB" w:rsidRDefault="005B0B97" w:rsidP="005B0B97">
      <w:pPr>
        <w:spacing w:line="276" w:lineRule="auto"/>
        <w:jc w:val="center"/>
        <w:rPr>
          <w:b/>
          <w:snapToGrid w:val="0"/>
        </w:rPr>
      </w:pPr>
      <w:r w:rsidRPr="001B79EB">
        <w:rPr>
          <w:b/>
          <w:snapToGrid w:val="0"/>
        </w:rPr>
        <w:t>§ 6</w:t>
      </w:r>
    </w:p>
    <w:p w:rsidR="005B0B97" w:rsidRPr="001B79EB" w:rsidRDefault="005B0B97" w:rsidP="005B0B97">
      <w:pPr>
        <w:spacing w:line="276" w:lineRule="auto"/>
        <w:jc w:val="center"/>
        <w:rPr>
          <w:b/>
          <w:snapToGrid w:val="0"/>
        </w:rPr>
      </w:pPr>
      <w:r w:rsidRPr="001B79EB">
        <w:rPr>
          <w:b/>
          <w:snapToGrid w:val="0"/>
        </w:rPr>
        <w:t>Przedstawiciele stron</w:t>
      </w:r>
    </w:p>
    <w:p w:rsidR="005B0B97" w:rsidRPr="001B79EB" w:rsidRDefault="005B0B97" w:rsidP="005B0B97">
      <w:pPr>
        <w:pStyle w:val="Akapitzlist"/>
        <w:numPr>
          <w:ilvl w:val="0"/>
          <w:numId w:val="13"/>
        </w:numPr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Przedstawicielami Zamawiającego przy realizacji umowy  są:</w:t>
      </w:r>
    </w:p>
    <w:p w:rsidR="005B0B97" w:rsidRDefault="005B0B97" w:rsidP="005B0B97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………………………………………………………………</w:t>
      </w:r>
    </w:p>
    <w:p w:rsidR="005B0B97" w:rsidRPr="001B79EB" w:rsidRDefault="005B0B97" w:rsidP="005B0B97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………………………………………………………………</w:t>
      </w:r>
    </w:p>
    <w:p w:rsidR="005B0B97" w:rsidRPr="001B79EB" w:rsidRDefault="005B0B97" w:rsidP="005B0B97">
      <w:pPr>
        <w:pStyle w:val="Akapitzlist"/>
        <w:numPr>
          <w:ilvl w:val="0"/>
          <w:numId w:val="13"/>
        </w:numPr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Przedstawicielami Wykonawcy na budowie bę</w:t>
      </w:r>
      <w:r>
        <w:rPr>
          <w:rFonts w:ascii="Times New Roman" w:hAnsi="Times New Roman"/>
          <w:snapToGrid w:val="0"/>
          <w:sz w:val="24"/>
          <w:szCs w:val="24"/>
        </w:rPr>
        <w:t>dą</w:t>
      </w:r>
      <w:r w:rsidRPr="001B79EB">
        <w:rPr>
          <w:rFonts w:ascii="Times New Roman" w:hAnsi="Times New Roman"/>
          <w:snapToGrid w:val="0"/>
          <w:sz w:val="24"/>
          <w:szCs w:val="24"/>
        </w:rPr>
        <w:t>:</w:t>
      </w:r>
      <w:r>
        <w:rPr>
          <w:rFonts w:ascii="Times New Roman" w:hAnsi="Times New Roman"/>
          <w:snapToGrid w:val="0"/>
          <w:sz w:val="24"/>
          <w:szCs w:val="24"/>
        </w:rPr>
        <w:t xml:space="preserve"> </w:t>
      </w:r>
    </w:p>
    <w:p w:rsidR="005B0B97" w:rsidRPr="00210FB3" w:rsidRDefault="005B0B97" w:rsidP="005B0B97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………………………………………………………………</w:t>
      </w:r>
    </w:p>
    <w:p w:rsidR="005B0B97" w:rsidRPr="00DD7461" w:rsidRDefault="005B0B97" w:rsidP="005B0B97">
      <w:pPr>
        <w:ind w:left="786"/>
        <w:jc w:val="both"/>
        <w:rPr>
          <w:snapToGrid w:val="0"/>
          <w:sz w:val="10"/>
          <w:szCs w:val="10"/>
        </w:rPr>
      </w:pPr>
    </w:p>
    <w:p w:rsidR="005B0B97" w:rsidRDefault="005B0B97" w:rsidP="005B0B97">
      <w:pPr>
        <w:jc w:val="center"/>
        <w:rPr>
          <w:b/>
          <w:snapToGrid w:val="0"/>
          <w:sz w:val="10"/>
          <w:szCs w:val="10"/>
        </w:rPr>
      </w:pPr>
    </w:p>
    <w:p w:rsidR="00370641" w:rsidRDefault="00370641" w:rsidP="005B0B97">
      <w:pPr>
        <w:autoSpaceDE w:val="0"/>
        <w:autoSpaceDN w:val="0"/>
        <w:adjustRightInd w:val="0"/>
        <w:jc w:val="center"/>
        <w:rPr>
          <w:b/>
          <w:snapToGrid w:val="0"/>
        </w:rPr>
      </w:pPr>
    </w:p>
    <w:p w:rsidR="005B0B97" w:rsidRDefault="005B0B97" w:rsidP="005B0B97">
      <w:pPr>
        <w:autoSpaceDE w:val="0"/>
        <w:autoSpaceDN w:val="0"/>
        <w:adjustRightInd w:val="0"/>
        <w:jc w:val="center"/>
        <w:rPr>
          <w:b/>
          <w:snapToGrid w:val="0"/>
        </w:rPr>
      </w:pPr>
      <w:r w:rsidRPr="001B79EB">
        <w:rPr>
          <w:b/>
          <w:snapToGrid w:val="0"/>
        </w:rPr>
        <w:lastRenderedPageBreak/>
        <w:t>§</w:t>
      </w:r>
      <w:r>
        <w:rPr>
          <w:b/>
          <w:snapToGrid w:val="0"/>
        </w:rPr>
        <w:t>7</w:t>
      </w:r>
    </w:p>
    <w:p w:rsidR="005B0B97" w:rsidRPr="00E10BE0" w:rsidRDefault="005B0B97" w:rsidP="005B0B97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color w:val="000000"/>
          <w:lang w:eastAsia="en-US"/>
        </w:rPr>
      </w:pPr>
      <w:r>
        <w:rPr>
          <w:b/>
          <w:snapToGrid w:val="0"/>
        </w:rPr>
        <w:t>Obowiązek realizacji zamówienia przez osoby zatrudnione</w:t>
      </w:r>
      <w:r>
        <w:rPr>
          <w:b/>
          <w:snapToGrid w:val="0"/>
        </w:rPr>
        <w:br/>
        <w:t xml:space="preserve"> na podstawie umowy o prace</w:t>
      </w:r>
    </w:p>
    <w:p w:rsidR="005B0B97" w:rsidRPr="000A27AB" w:rsidRDefault="005B0B97" w:rsidP="005B0B97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130"/>
        <w:ind w:left="426" w:hanging="426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E10BE0">
        <w:rPr>
          <w:rFonts w:ascii="Times New Roman" w:eastAsiaTheme="minorHAnsi" w:hAnsi="Times New Roman"/>
          <w:color w:val="000000"/>
          <w:sz w:val="24"/>
          <w:szCs w:val="24"/>
        </w:rPr>
        <w:t xml:space="preserve">Wykonawca zobowiązuje się, że pracownicy wykonujący czynności, dla których Zamawiający określił taki warunek w </w:t>
      </w:r>
      <w:r>
        <w:rPr>
          <w:rFonts w:ascii="Times New Roman" w:eastAsiaTheme="minorHAnsi" w:hAnsi="Times New Roman"/>
          <w:color w:val="000000"/>
          <w:sz w:val="24"/>
          <w:szCs w:val="24"/>
        </w:rPr>
        <w:t>opisie przedmiotu zamówienia</w:t>
      </w:r>
      <w:r w:rsidRPr="00E10BE0">
        <w:rPr>
          <w:rFonts w:ascii="Times New Roman" w:eastAsiaTheme="minorHAnsi" w:hAnsi="Times New Roman"/>
          <w:color w:val="000000"/>
          <w:sz w:val="24"/>
          <w:szCs w:val="24"/>
        </w:rPr>
        <w:t xml:space="preserve">, będą w okresie realizacji </w:t>
      </w:r>
      <w:r>
        <w:rPr>
          <w:rFonts w:ascii="Times New Roman" w:eastAsiaTheme="minorHAnsi" w:hAnsi="Times New Roman"/>
          <w:color w:val="000000"/>
          <w:sz w:val="24"/>
          <w:szCs w:val="24"/>
        </w:rPr>
        <w:t>u</w:t>
      </w:r>
      <w:r w:rsidRPr="00E10BE0">
        <w:rPr>
          <w:rFonts w:ascii="Times New Roman" w:eastAsiaTheme="minorHAnsi" w:hAnsi="Times New Roman"/>
          <w:color w:val="000000"/>
          <w:sz w:val="24"/>
          <w:szCs w:val="24"/>
        </w:rPr>
        <w:t xml:space="preserve">mowy zatrudnieni na podstawie umowy o pracę w rozumieniu przepisów </w:t>
      </w:r>
      <w:r w:rsidRPr="000A27AB">
        <w:rPr>
          <w:rFonts w:ascii="Times New Roman" w:eastAsiaTheme="minorHAnsi" w:hAnsi="Times New Roman"/>
          <w:color w:val="000000"/>
          <w:sz w:val="24"/>
          <w:szCs w:val="24"/>
        </w:rPr>
        <w:t xml:space="preserve">ustawy z dnia 26 czerwca 1974 </w:t>
      </w:r>
      <w:r w:rsidR="00436D61">
        <w:rPr>
          <w:rFonts w:ascii="Times New Roman" w:eastAsiaTheme="minorHAnsi" w:hAnsi="Times New Roman"/>
          <w:color w:val="000000"/>
          <w:sz w:val="24"/>
          <w:szCs w:val="24"/>
        </w:rPr>
        <w:t>r. - Kodeks pracy (Dz. U. z 2020 r., poz. 1320</w:t>
      </w:r>
      <w:r w:rsidRPr="000A27AB">
        <w:rPr>
          <w:rFonts w:ascii="Times New Roman" w:eastAsiaTheme="minorHAnsi" w:hAnsi="Times New Roman"/>
          <w:color w:val="000000"/>
          <w:sz w:val="24"/>
          <w:szCs w:val="24"/>
        </w:rPr>
        <w:t xml:space="preserve">), zgodnie z oświadczeniem złożonym przed podpisaniem umowy. </w:t>
      </w:r>
    </w:p>
    <w:p w:rsidR="005B0B97" w:rsidRPr="000A27AB" w:rsidRDefault="005B0B97" w:rsidP="005B0B97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130"/>
        <w:ind w:left="426" w:hanging="426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9"/>
          <w:sz w:val="24"/>
          <w:szCs w:val="24"/>
        </w:rPr>
        <w:t>Wykonawca</w:t>
      </w:r>
      <w:r w:rsidRPr="000A27AB">
        <w:rPr>
          <w:rFonts w:ascii="Times New Roman" w:eastAsiaTheme="minorHAnsi" w:hAnsi="Times New Roman"/>
          <w:color w:val="000000"/>
          <w:sz w:val="24"/>
          <w:szCs w:val="24"/>
        </w:rPr>
        <w:t xml:space="preserve"> na żądanie Zamawiającego, w terminie wskazanym przez Zamawiającego nie dłuższym niż 7 dni roboczych, zobowiązuje się przedłożyć bieżące dokumenty potwierdzające, że przedmiot umowy jest wykonywany przez osoby będące pracownikami w rozumieniu przepisów ustawy z dnia 26 czerwca 1974 </w:t>
      </w:r>
      <w:r w:rsidR="00370641">
        <w:rPr>
          <w:rFonts w:ascii="Times New Roman" w:eastAsiaTheme="minorHAnsi" w:hAnsi="Times New Roman"/>
          <w:color w:val="000000"/>
          <w:sz w:val="24"/>
          <w:szCs w:val="24"/>
        </w:rPr>
        <w:t>r. - Kodeks pracy (Dz. U. z 2020 r., poz. 1320</w:t>
      </w:r>
      <w:r w:rsidRPr="000A27AB">
        <w:rPr>
          <w:rFonts w:ascii="Times New Roman" w:eastAsiaTheme="minorHAnsi" w:hAnsi="Times New Roman"/>
          <w:color w:val="000000"/>
          <w:sz w:val="24"/>
          <w:szCs w:val="24"/>
        </w:rPr>
        <w:t xml:space="preserve">). W tym celu </w:t>
      </w:r>
      <w:r>
        <w:rPr>
          <w:rFonts w:ascii="Times New Roman" w:eastAsiaTheme="minorHAnsi" w:hAnsi="Times New Roman"/>
          <w:color w:val="000009"/>
          <w:sz w:val="24"/>
          <w:szCs w:val="24"/>
        </w:rPr>
        <w:t>Wykonawca</w:t>
      </w:r>
      <w:r w:rsidRPr="000A27AB">
        <w:rPr>
          <w:rFonts w:ascii="Times New Roman" w:eastAsiaTheme="minorHAnsi" w:hAnsi="Times New Roman"/>
          <w:color w:val="000000"/>
          <w:sz w:val="24"/>
          <w:szCs w:val="24"/>
        </w:rPr>
        <w:t xml:space="preserve"> zobowiązany jest przedłożyć Zamawiającemu </w:t>
      </w:r>
      <w:r w:rsidRPr="000A27AB">
        <w:rPr>
          <w:rFonts w:ascii="Times New Roman" w:hAnsi="Times New Roman"/>
          <w:sz w:val="24"/>
          <w:szCs w:val="24"/>
        </w:rPr>
        <w:t>poświadczoną za zgodność z oryginałem odpowiednio przez wykonawcę lub podwykonawcę</w:t>
      </w:r>
      <w:r w:rsidRPr="000A27AB">
        <w:rPr>
          <w:rFonts w:ascii="Times New Roman" w:hAnsi="Times New Roman"/>
          <w:b/>
          <w:sz w:val="24"/>
          <w:szCs w:val="24"/>
        </w:rPr>
        <w:t xml:space="preserve"> kopię umów o pracę</w:t>
      </w:r>
      <w:r w:rsidRPr="000A27AB">
        <w:rPr>
          <w:rFonts w:ascii="Times New Roman" w:hAnsi="Times New Roman"/>
          <w:sz w:val="24"/>
          <w:szCs w:val="24"/>
        </w:rPr>
        <w:t xml:space="preserve"> osób wykonujących w trakcie realizacji zamówienia czynności określone w opisie przedmiotu zamówienia</w:t>
      </w:r>
      <w:r w:rsidRPr="000A27AB">
        <w:rPr>
          <w:rFonts w:ascii="Times New Roman" w:hAnsi="Times New Roman"/>
          <w:color w:val="000000"/>
          <w:sz w:val="24"/>
          <w:szCs w:val="24"/>
        </w:rPr>
        <w:t>. Kopie</w:t>
      </w:r>
      <w:r w:rsidRPr="000A27AB">
        <w:rPr>
          <w:rFonts w:ascii="Times New Roman" w:hAnsi="Times New Roman"/>
          <w:sz w:val="24"/>
          <w:szCs w:val="24"/>
        </w:rPr>
        <w:t xml:space="preserve"> umów powinny zostać </w:t>
      </w:r>
      <w:r w:rsidRPr="000A27AB">
        <w:rPr>
          <w:rFonts w:ascii="Times New Roman" w:hAnsi="Times New Roman"/>
          <w:b/>
          <w:sz w:val="24"/>
          <w:szCs w:val="24"/>
        </w:rPr>
        <w:t>zanonimizowane</w:t>
      </w:r>
      <w:r w:rsidRPr="000A27AB">
        <w:rPr>
          <w:rFonts w:ascii="Times New Roman" w:hAnsi="Times New Roman"/>
          <w:sz w:val="24"/>
          <w:szCs w:val="24"/>
        </w:rPr>
        <w:t xml:space="preserve"> w sposób zapewniający ochronę danych osobowych pracowników, zgodnie z przepisami ustawy z dnia 29 sierpnia 1997 r. </w:t>
      </w:r>
      <w:r w:rsidRPr="000A27AB">
        <w:rPr>
          <w:rFonts w:ascii="Times New Roman" w:hAnsi="Times New Roman"/>
          <w:sz w:val="24"/>
          <w:szCs w:val="24"/>
        </w:rPr>
        <w:br/>
      </w:r>
      <w:r w:rsidRPr="000A27AB">
        <w:rPr>
          <w:rFonts w:ascii="Times New Roman" w:hAnsi="Times New Roman"/>
          <w:i/>
          <w:sz w:val="24"/>
          <w:szCs w:val="24"/>
        </w:rPr>
        <w:t>o ochronie danych osobowych</w:t>
      </w:r>
      <w:r w:rsidRPr="000A27AB">
        <w:rPr>
          <w:rFonts w:ascii="Times New Roman" w:hAnsi="Times New Roman"/>
          <w:sz w:val="24"/>
          <w:szCs w:val="24"/>
        </w:rPr>
        <w:t xml:space="preserve"> (tj. w szczególności bez imion, nazwisk, adresów, </w:t>
      </w:r>
      <w:r w:rsidRPr="000A27AB">
        <w:rPr>
          <w:rFonts w:ascii="Times New Roman" w:hAnsi="Times New Roman"/>
          <w:sz w:val="24"/>
          <w:szCs w:val="24"/>
        </w:rPr>
        <w:br/>
        <w:t>nr PESEL pracowników). Informacje takie jak: data zawarcia umowy, oraz zakres wykonywanych przez pracownika czynności powinny być możliwe do zidentyfikowania</w:t>
      </w:r>
      <w:r w:rsidRPr="000A27AB">
        <w:rPr>
          <w:rFonts w:ascii="Times New Roman" w:eastAsiaTheme="minorHAnsi" w:hAnsi="Times New Roman"/>
          <w:color w:val="000000"/>
          <w:sz w:val="24"/>
          <w:szCs w:val="24"/>
        </w:rPr>
        <w:t>. Dopuszcza się dołączenie do umowy zakresu czynności w przypadku kiedy zakres wykonywanych przez pracownika czynności nie wynika z treści umowy.</w:t>
      </w:r>
    </w:p>
    <w:p w:rsidR="005B0B97" w:rsidRPr="000A27AB" w:rsidRDefault="005B0B97" w:rsidP="005B0B97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130"/>
        <w:ind w:left="426" w:hanging="426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A27AB">
        <w:rPr>
          <w:rFonts w:ascii="Times New Roman" w:eastAsiaTheme="minorHAnsi" w:hAnsi="Times New Roman"/>
          <w:color w:val="000000"/>
          <w:sz w:val="24"/>
          <w:szCs w:val="24"/>
        </w:rPr>
        <w:t xml:space="preserve">Nieprzedłożenie przez </w:t>
      </w:r>
      <w:r>
        <w:rPr>
          <w:rFonts w:ascii="Times New Roman" w:eastAsiaTheme="minorHAnsi" w:hAnsi="Times New Roman"/>
          <w:color w:val="000009"/>
          <w:sz w:val="24"/>
          <w:szCs w:val="24"/>
        </w:rPr>
        <w:t>Wykonawcę</w:t>
      </w:r>
      <w:r w:rsidRPr="000A27AB">
        <w:rPr>
          <w:rFonts w:ascii="Times New Roman" w:eastAsiaTheme="minorHAnsi" w:hAnsi="Times New Roman"/>
          <w:color w:val="000000"/>
          <w:sz w:val="24"/>
          <w:szCs w:val="24"/>
        </w:rPr>
        <w:t xml:space="preserve"> w terminie wskazanym przez Zamawiającego dokumentów zgodnie z ust. 2 będzie traktowane, jako niewypełnienie obowiązku zatrudnienia pracowników na podstawie umowy o pracę. </w:t>
      </w:r>
    </w:p>
    <w:p w:rsidR="005B0B97" w:rsidRPr="000A27AB" w:rsidRDefault="005B0B97" w:rsidP="005B0B97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130"/>
        <w:ind w:left="426" w:hanging="426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A27AB">
        <w:rPr>
          <w:rFonts w:ascii="Times New Roman" w:hAnsi="Times New Roman"/>
          <w:color w:val="000000"/>
          <w:sz w:val="24"/>
          <w:szCs w:val="24"/>
        </w:rPr>
        <w:t>W przypadku uzasadnionych wątpliwości co do przestrzegania prawa pracy przez wykonawcę lub podwykonawcę, zamawiający może zwrócić się o przeprowadzenie kontroli przez Państwową</w:t>
      </w:r>
      <w:r w:rsidRPr="000A27AB">
        <w:rPr>
          <w:rFonts w:ascii="Times New Roman" w:hAnsi="Times New Roman"/>
          <w:sz w:val="24"/>
          <w:szCs w:val="24"/>
        </w:rPr>
        <w:t xml:space="preserve"> Inspekcję Pracy.</w:t>
      </w:r>
      <w:r w:rsidRPr="000A27AB">
        <w:rPr>
          <w:rFonts w:ascii="Times New Roman" w:eastAsiaTheme="minorHAnsi" w:hAnsi="Times New Roman"/>
          <w:color w:val="000000"/>
          <w:sz w:val="24"/>
          <w:szCs w:val="24"/>
        </w:rPr>
        <w:t xml:space="preserve">  </w:t>
      </w:r>
    </w:p>
    <w:p w:rsidR="005B0B97" w:rsidRDefault="005B0B97" w:rsidP="005B0B97">
      <w:pPr>
        <w:jc w:val="center"/>
        <w:rPr>
          <w:b/>
          <w:snapToGrid w:val="0"/>
          <w:sz w:val="10"/>
          <w:szCs w:val="10"/>
        </w:rPr>
      </w:pPr>
    </w:p>
    <w:p w:rsidR="005B0B97" w:rsidRPr="001B79EB" w:rsidRDefault="005B0B97" w:rsidP="005B0B97">
      <w:pPr>
        <w:jc w:val="center"/>
        <w:rPr>
          <w:b/>
          <w:snapToGrid w:val="0"/>
        </w:rPr>
      </w:pPr>
      <w:r w:rsidRPr="001B79EB">
        <w:rPr>
          <w:b/>
          <w:snapToGrid w:val="0"/>
        </w:rPr>
        <w:t xml:space="preserve">§ </w:t>
      </w:r>
      <w:r>
        <w:rPr>
          <w:b/>
          <w:snapToGrid w:val="0"/>
        </w:rPr>
        <w:t>8</w:t>
      </w:r>
    </w:p>
    <w:p w:rsidR="005B0B97" w:rsidRPr="001B79EB" w:rsidRDefault="005B0B97" w:rsidP="005B0B97">
      <w:pPr>
        <w:pStyle w:val="Stopka"/>
        <w:widowControl w:val="0"/>
        <w:tabs>
          <w:tab w:val="clear" w:pos="4536"/>
          <w:tab w:val="clear" w:pos="9072"/>
        </w:tabs>
        <w:spacing w:line="276" w:lineRule="auto"/>
        <w:jc w:val="center"/>
        <w:rPr>
          <w:b/>
          <w:snapToGrid w:val="0"/>
        </w:rPr>
      </w:pPr>
      <w:r w:rsidRPr="001B79EB">
        <w:rPr>
          <w:b/>
          <w:snapToGrid w:val="0"/>
        </w:rPr>
        <w:t>Zabezpieczenie należytego wykonania umowy</w:t>
      </w:r>
    </w:p>
    <w:p w:rsidR="005B0B97" w:rsidRDefault="005B0B97" w:rsidP="005B0B97">
      <w:pPr>
        <w:pStyle w:val="Akapitzlist"/>
        <w:widowControl w:val="0"/>
        <w:numPr>
          <w:ilvl w:val="0"/>
          <w:numId w:val="3"/>
        </w:numPr>
        <w:tabs>
          <w:tab w:val="left" w:pos="426"/>
        </w:tabs>
        <w:suppressAutoHyphens/>
        <w:spacing w:after="0"/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Wykonawca wnosi zabezpieczenie należyte</w:t>
      </w:r>
      <w:r w:rsidR="00370641">
        <w:rPr>
          <w:rFonts w:ascii="Times New Roman" w:hAnsi="Times New Roman"/>
          <w:snapToGrid w:val="0"/>
          <w:sz w:val="24"/>
          <w:szCs w:val="24"/>
        </w:rPr>
        <w:t>go wykonania umowy, w wysokości</w:t>
      </w:r>
      <w:r w:rsidR="00370641">
        <w:rPr>
          <w:rFonts w:ascii="Times New Roman" w:hAnsi="Times New Roman"/>
          <w:snapToGrid w:val="0"/>
          <w:sz w:val="24"/>
          <w:szCs w:val="24"/>
        </w:rPr>
        <w:br/>
      </w:r>
      <w:r>
        <w:rPr>
          <w:rFonts w:ascii="Times New Roman" w:hAnsi="Times New Roman"/>
          <w:snapToGrid w:val="0"/>
          <w:sz w:val="24"/>
          <w:szCs w:val="24"/>
        </w:rPr>
        <w:t>5</w:t>
      </w:r>
      <w:r w:rsidRPr="001B79EB">
        <w:rPr>
          <w:rFonts w:ascii="Times New Roman" w:hAnsi="Times New Roman"/>
          <w:snapToGrid w:val="0"/>
          <w:sz w:val="24"/>
          <w:szCs w:val="24"/>
        </w:rPr>
        <w:t xml:space="preserve"> % wynagrodzenia umownego brutto za przedmiot umowy w formie: ……………………</w:t>
      </w:r>
      <w:r>
        <w:rPr>
          <w:rFonts w:ascii="Times New Roman" w:hAnsi="Times New Roman"/>
          <w:snapToGrid w:val="0"/>
          <w:sz w:val="24"/>
          <w:szCs w:val="24"/>
        </w:rPr>
        <w:t>…… co stanowi kwotę ........................................ zł (słownie złotych ..............................................................................................................................................) Zabezpieczenie służy pokryciu roszczeń Zamawiającego z tytułu niewykonania lub nienależytego wykonania umowy.</w:t>
      </w:r>
    </w:p>
    <w:p w:rsidR="005B0B97" w:rsidRPr="008B604F" w:rsidRDefault="005B0B97" w:rsidP="005B0B97">
      <w:pPr>
        <w:pStyle w:val="Akapitzlist"/>
        <w:widowControl w:val="0"/>
        <w:numPr>
          <w:ilvl w:val="0"/>
          <w:numId w:val="3"/>
        </w:numPr>
        <w:tabs>
          <w:tab w:val="left" w:pos="426"/>
        </w:tabs>
        <w:suppressAutoHyphens/>
        <w:spacing w:after="0"/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8B604F">
        <w:rPr>
          <w:rFonts w:ascii="Times New Roman" w:hAnsi="Times New Roman"/>
          <w:snapToGrid w:val="0"/>
          <w:sz w:val="24"/>
          <w:szCs w:val="24"/>
        </w:rPr>
        <w:t xml:space="preserve">Zamawiający zwróci Wykonawcy zabezpieczenie należytego wykonania umowy </w:t>
      </w:r>
      <w:r>
        <w:rPr>
          <w:rFonts w:ascii="Times New Roman" w:hAnsi="Times New Roman"/>
          <w:snapToGrid w:val="0"/>
          <w:sz w:val="24"/>
          <w:szCs w:val="24"/>
        </w:rPr>
        <w:br/>
      </w:r>
      <w:r w:rsidRPr="008B604F">
        <w:rPr>
          <w:rFonts w:ascii="Times New Roman" w:hAnsi="Times New Roman"/>
          <w:snapToGrid w:val="0"/>
          <w:sz w:val="24"/>
          <w:szCs w:val="24"/>
        </w:rPr>
        <w:t xml:space="preserve">w następujących wysokościach i terminach: </w:t>
      </w:r>
    </w:p>
    <w:p w:rsidR="005B0B97" w:rsidRPr="008B604F" w:rsidRDefault="005B0B97" w:rsidP="005B0B97">
      <w:pPr>
        <w:pStyle w:val="Akapitzlist"/>
        <w:widowControl w:val="0"/>
        <w:numPr>
          <w:ilvl w:val="1"/>
          <w:numId w:val="21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8B604F">
        <w:rPr>
          <w:rFonts w:ascii="Times New Roman" w:hAnsi="Times New Roman"/>
          <w:snapToGrid w:val="0"/>
          <w:sz w:val="24"/>
          <w:szCs w:val="24"/>
        </w:rPr>
        <w:t xml:space="preserve">70% </w:t>
      </w:r>
      <w:r>
        <w:rPr>
          <w:rFonts w:ascii="Times New Roman" w:hAnsi="Times New Roman"/>
          <w:snapToGrid w:val="0"/>
          <w:sz w:val="24"/>
          <w:szCs w:val="24"/>
        </w:rPr>
        <w:t>określonego w ust. 1 kwoty zabezpieczenia tj. kwotę ................................. zł</w:t>
      </w:r>
      <w:r w:rsidRPr="008B604F">
        <w:rPr>
          <w:rFonts w:ascii="Times New Roman" w:hAnsi="Times New Roman"/>
          <w:snapToGrid w:val="0"/>
          <w:sz w:val="24"/>
          <w:szCs w:val="24"/>
        </w:rPr>
        <w:t xml:space="preserve"> </w:t>
      </w:r>
      <w:r>
        <w:rPr>
          <w:rFonts w:ascii="Times New Roman" w:hAnsi="Times New Roman"/>
          <w:snapToGrid w:val="0"/>
          <w:sz w:val="24"/>
          <w:szCs w:val="24"/>
        </w:rPr>
        <w:br/>
      </w:r>
      <w:r w:rsidRPr="001B79EB">
        <w:rPr>
          <w:rFonts w:ascii="Times New Roman" w:hAnsi="Times New Roman"/>
          <w:snapToGrid w:val="0"/>
          <w:sz w:val="24"/>
          <w:szCs w:val="24"/>
        </w:rPr>
        <w:t xml:space="preserve">w ciągu </w:t>
      </w:r>
      <w:r>
        <w:rPr>
          <w:rFonts w:ascii="Times New Roman" w:hAnsi="Times New Roman"/>
          <w:snapToGrid w:val="0"/>
          <w:sz w:val="24"/>
          <w:szCs w:val="24"/>
        </w:rPr>
        <w:t>30</w:t>
      </w:r>
      <w:r w:rsidRPr="001B79EB">
        <w:rPr>
          <w:rFonts w:ascii="Times New Roman" w:hAnsi="Times New Roman"/>
          <w:snapToGrid w:val="0"/>
          <w:sz w:val="24"/>
          <w:szCs w:val="24"/>
        </w:rPr>
        <w:t xml:space="preserve"> dni  od odbioru końcowego</w:t>
      </w:r>
      <w:r w:rsidRPr="008B604F">
        <w:rPr>
          <w:rFonts w:ascii="Times New Roman" w:hAnsi="Times New Roman"/>
          <w:snapToGrid w:val="0"/>
          <w:sz w:val="24"/>
          <w:szCs w:val="24"/>
        </w:rPr>
        <w:t xml:space="preserve"> </w:t>
      </w:r>
      <w:r>
        <w:rPr>
          <w:rFonts w:ascii="Times New Roman" w:hAnsi="Times New Roman"/>
          <w:snapToGrid w:val="0"/>
          <w:sz w:val="24"/>
          <w:szCs w:val="24"/>
        </w:rPr>
        <w:t>robót,</w:t>
      </w:r>
    </w:p>
    <w:p w:rsidR="005B0B97" w:rsidRPr="008B604F" w:rsidRDefault="005B0B97" w:rsidP="005B0B97">
      <w:pPr>
        <w:pStyle w:val="Akapitzlist"/>
        <w:widowControl w:val="0"/>
        <w:numPr>
          <w:ilvl w:val="1"/>
          <w:numId w:val="21"/>
        </w:numPr>
        <w:suppressAutoHyphens/>
        <w:spacing w:after="0"/>
        <w:jc w:val="both"/>
        <w:rPr>
          <w:b/>
          <w:snapToGrid w:val="0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 xml:space="preserve">30% wniesionego zabezpieczenia należytego wykonania umowy w ciągu 15 dni </w:t>
      </w:r>
      <w:r>
        <w:rPr>
          <w:rFonts w:ascii="Times New Roman" w:hAnsi="Times New Roman"/>
          <w:snapToGrid w:val="0"/>
          <w:sz w:val="24"/>
          <w:szCs w:val="24"/>
        </w:rPr>
        <w:t xml:space="preserve">po </w:t>
      </w:r>
      <w:r w:rsidRPr="001B79EB">
        <w:rPr>
          <w:rFonts w:ascii="Times New Roman" w:hAnsi="Times New Roman"/>
          <w:snapToGrid w:val="0"/>
          <w:sz w:val="24"/>
          <w:szCs w:val="24"/>
        </w:rPr>
        <w:lastRenderedPageBreak/>
        <w:t>upływ</w:t>
      </w:r>
      <w:r>
        <w:rPr>
          <w:rFonts w:ascii="Times New Roman" w:hAnsi="Times New Roman"/>
          <w:snapToGrid w:val="0"/>
          <w:sz w:val="24"/>
          <w:szCs w:val="24"/>
        </w:rPr>
        <w:t>ie</w:t>
      </w:r>
      <w:r w:rsidRPr="001B79EB">
        <w:rPr>
          <w:rFonts w:ascii="Times New Roman" w:hAnsi="Times New Roman"/>
          <w:snapToGrid w:val="0"/>
          <w:sz w:val="24"/>
          <w:szCs w:val="24"/>
        </w:rPr>
        <w:t xml:space="preserve"> okresu rękojmi, po wykonaniu przeglądu  i stwierdzeniu braku usterek.</w:t>
      </w:r>
    </w:p>
    <w:p w:rsidR="005B0B97" w:rsidRDefault="005B0B97" w:rsidP="005B0B97">
      <w:pPr>
        <w:pStyle w:val="Akapitzlist"/>
        <w:widowControl w:val="0"/>
        <w:numPr>
          <w:ilvl w:val="0"/>
          <w:numId w:val="38"/>
        </w:numPr>
        <w:suppressAutoHyphens/>
        <w:spacing w:after="0"/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Zamawiający może wstrzymać się ze zwrotem części zabezpieczenia należytego wykonania umowy, o którym mowa w ust. 2 w przypadku kiedy Wykonawca nie usunął w terminie stwierdzonych w trakcie odbioru wad lub jest w trakcie ich usuwania.</w:t>
      </w:r>
    </w:p>
    <w:p w:rsidR="005B0B97" w:rsidRDefault="005B0B97" w:rsidP="005B0B97">
      <w:pPr>
        <w:pStyle w:val="Akapitzlist"/>
        <w:widowControl w:val="0"/>
        <w:suppressAutoHyphens/>
        <w:spacing w:after="0"/>
        <w:ind w:left="0"/>
        <w:jc w:val="center"/>
        <w:rPr>
          <w:rFonts w:ascii="Times New Roman" w:hAnsi="Times New Roman"/>
          <w:b/>
          <w:snapToGrid w:val="0"/>
          <w:sz w:val="24"/>
          <w:szCs w:val="24"/>
        </w:rPr>
      </w:pPr>
    </w:p>
    <w:p w:rsidR="005B0B97" w:rsidRPr="00354AB9" w:rsidRDefault="005B0B97" w:rsidP="005B0B97">
      <w:pPr>
        <w:pStyle w:val="Akapitzlist"/>
        <w:widowControl w:val="0"/>
        <w:suppressAutoHyphens/>
        <w:spacing w:after="0"/>
        <w:ind w:left="0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 w:rsidRPr="00354AB9">
        <w:rPr>
          <w:rFonts w:ascii="Times New Roman" w:hAnsi="Times New Roman"/>
          <w:b/>
          <w:snapToGrid w:val="0"/>
          <w:sz w:val="24"/>
          <w:szCs w:val="24"/>
        </w:rPr>
        <w:t xml:space="preserve">§ </w:t>
      </w:r>
      <w:r>
        <w:rPr>
          <w:rFonts w:ascii="Times New Roman" w:hAnsi="Times New Roman"/>
          <w:b/>
          <w:snapToGrid w:val="0"/>
          <w:sz w:val="24"/>
          <w:szCs w:val="24"/>
        </w:rPr>
        <w:t>9</w:t>
      </w:r>
    </w:p>
    <w:p w:rsidR="005B0B97" w:rsidRPr="001B79EB" w:rsidRDefault="005B0B97" w:rsidP="005B0B97">
      <w:pPr>
        <w:spacing w:line="276" w:lineRule="auto"/>
        <w:jc w:val="center"/>
        <w:rPr>
          <w:b/>
          <w:snapToGrid w:val="0"/>
        </w:rPr>
      </w:pPr>
      <w:r w:rsidRPr="001B79EB">
        <w:rPr>
          <w:b/>
          <w:snapToGrid w:val="0"/>
        </w:rPr>
        <w:t>Podwykonawcy</w:t>
      </w:r>
    </w:p>
    <w:p w:rsidR="005B0B97" w:rsidRPr="001B79EB" w:rsidRDefault="005B0B97" w:rsidP="005B0B97">
      <w:pPr>
        <w:pStyle w:val="Akapitzlist"/>
        <w:widowControl w:val="0"/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Wykonawca</w:t>
      </w:r>
      <w:r>
        <w:rPr>
          <w:rFonts w:ascii="Times New Roman" w:hAnsi="Times New Roman"/>
          <w:snapToGrid w:val="0"/>
          <w:sz w:val="24"/>
          <w:szCs w:val="24"/>
        </w:rPr>
        <w:t xml:space="preserve"> zgodnie z złożoną ofertą </w:t>
      </w:r>
      <w:r w:rsidRPr="001B79EB">
        <w:rPr>
          <w:rFonts w:ascii="Times New Roman" w:hAnsi="Times New Roman"/>
          <w:snapToGrid w:val="0"/>
          <w:sz w:val="24"/>
          <w:szCs w:val="24"/>
        </w:rPr>
        <w:t xml:space="preserve"> zleci  Podwykonawcom następujący zakres robót: ………………………………………………………………………………………………</w:t>
      </w:r>
    </w:p>
    <w:p w:rsidR="005B0B97" w:rsidRDefault="005B0B97" w:rsidP="005B0B97">
      <w:pPr>
        <w:pStyle w:val="Akapitzlist"/>
        <w:widowControl w:val="0"/>
        <w:numPr>
          <w:ilvl w:val="0"/>
          <w:numId w:val="4"/>
        </w:numPr>
        <w:spacing w:after="0"/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Zlecenie wykonania części robót Podwykonawcom</w:t>
      </w:r>
      <w:r>
        <w:rPr>
          <w:rFonts w:ascii="Times New Roman" w:hAnsi="Times New Roman"/>
          <w:snapToGrid w:val="0"/>
          <w:sz w:val="24"/>
          <w:szCs w:val="24"/>
        </w:rPr>
        <w:t>, dalszym podwykonawcą</w:t>
      </w:r>
      <w:r w:rsidRPr="001B79EB">
        <w:rPr>
          <w:rFonts w:ascii="Times New Roman" w:hAnsi="Times New Roman"/>
          <w:snapToGrid w:val="0"/>
          <w:sz w:val="24"/>
          <w:szCs w:val="24"/>
        </w:rPr>
        <w:t xml:space="preserve"> nie zmienia zobowiązań Wykonawcy wobec Zamawiającego za wykonanie tej części robót. Wykonawca odpowiedzialny jest za działania, uchybienia i zaniedbania Podwykonawców oraz jego pracowników w takim samym stopniu, jakby to były działania, uchybienia  lub zaniedbania jego własnych pracowników.</w:t>
      </w:r>
    </w:p>
    <w:p w:rsidR="005B0B97" w:rsidRPr="00144DED" w:rsidRDefault="005B0B97" w:rsidP="005B0B97">
      <w:pPr>
        <w:pStyle w:val="Akapitzlist"/>
        <w:numPr>
          <w:ilvl w:val="0"/>
          <w:numId w:val="26"/>
        </w:numPr>
        <w:ind w:left="426" w:hanging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3E6565">
        <w:rPr>
          <w:rFonts w:ascii="Times New Roman" w:eastAsiaTheme="minorHAnsi" w:hAnsi="Times New Roman"/>
          <w:sz w:val="24"/>
          <w:szCs w:val="24"/>
        </w:rPr>
        <w:t xml:space="preserve">Wykonawca, podwykonawca lub dalszy podwykonawca zamówienia zamierzający zawrzeć umowę </w:t>
      </w:r>
      <w:r>
        <w:rPr>
          <w:rFonts w:ascii="Times New Roman" w:eastAsiaTheme="minorHAnsi" w:hAnsi="Times New Roman"/>
          <w:sz w:val="24"/>
          <w:szCs w:val="24"/>
        </w:rPr>
        <w:t>o podwykonawstwo</w:t>
      </w:r>
      <w:r w:rsidRPr="003E6565">
        <w:rPr>
          <w:rFonts w:ascii="Times New Roman" w:eastAsiaTheme="minorHAnsi" w:hAnsi="Times New Roman"/>
          <w:sz w:val="24"/>
          <w:szCs w:val="24"/>
        </w:rPr>
        <w:t>, jest obowiązany, w trakcie realizacji zamówienia</w:t>
      </w:r>
      <w:r>
        <w:rPr>
          <w:rFonts w:ascii="Times New Roman" w:eastAsiaTheme="minorHAnsi" w:hAnsi="Times New Roman"/>
          <w:sz w:val="24"/>
          <w:szCs w:val="24"/>
        </w:rPr>
        <w:t xml:space="preserve">, </w:t>
      </w:r>
      <w:r w:rsidRPr="003E6565">
        <w:rPr>
          <w:rFonts w:ascii="Times New Roman" w:eastAsiaTheme="minorHAnsi" w:hAnsi="Times New Roman"/>
          <w:sz w:val="24"/>
          <w:szCs w:val="24"/>
        </w:rPr>
        <w:t>do przedło</w:t>
      </w:r>
      <w:r>
        <w:rPr>
          <w:rFonts w:ascii="Times New Roman" w:eastAsiaTheme="minorHAnsi" w:hAnsi="Times New Roman"/>
          <w:sz w:val="24"/>
          <w:szCs w:val="24"/>
        </w:rPr>
        <w:t>ż</w:t>
      </w:r>
      <w:r w:rsidRPr="003E6565">
        <w:rPr>
          <w:rFonts w:ascii="Times New Roman" w:eastAsiaTheme="minorHAnsi" w:hAnsi="Times New Roman"/>
          <w:sz w:val="24"/>
          <w:szCs w:val="24"/>
        </w:rPr>
        <w:t>enia zamawiającemu projektu tej umowy, przy czym podwykonawca lub dalszy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3E6565">
        <w:rPr>
          <w:rFonts w:ascii="Times New Roman" w:eastAsiaTheme="minorHAnsi" w:hAnsi="Times New Roman"/>
          <w:sz w:val="24"/>
          <w:szCs w:val="24"/>
        </w:rPr>
        <w:t>podwykonawca jest obowiązany dołączyć zgodę wykonawcy na zawarcie umowy o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3E6565">
        <w:rPr>
          <w:rFonts w:ascii="Times New Roman" w:eastAsiaTheme="minorHAnsi" w:hAnsi="Times New Roman"/>
          <w:sz w:val="24"/>
          <w:szCs w:val="24"/>
        </w:rPr>
        <w:t>podwykonawstwo o treści zgodnej z projektem umowy.</w:t>
      </w:r>
    </w:p>
    <w:p w:rsidR="005B0B97" w:rsidRPr="00144DED" w:rsidRDefault="005B0B97" w:rsidP="005B0B97">
      <w:pPr>
        <w:pStyle w:val="Akapitzlist"/>
        <w:numPr>
          <w:ilvl w:val="0"/>
          <w:numId w:val="26"/>
        </w:numPr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3E6565">
        <w:rPr>
          <w:rFonts w:ascii="Times New Roman" w:eastAsiaTheme="minorHAnsi" w:hAnsi="Times New Roman"/>
          <w:sz w:val="24"/>
          <w:szCs w:val="24"/>
        </w:rPr>
        <w:t>Termin zapłaty wynagrodzenia podwykonawcy lub dalszemu podwykonawcy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3E6565">
        <w:rPr>
          <w:rFonts w:ascii="Times New Roman" w:eastAsiaTheme="minorHAnsi" w:hAnsi="Times New Roman"/>
          <w:sz w:val="24"/>
          <w:szCs w:val="24"/>
        </w:rPr>
        <w:t>przewidziany w umowie o podwykonawstwo nie mo</w:t>
      </w:r>
      <w:r>
        <w:rPr>
          <w:rFonts w:ascii="Times New Roman" w:eastAsiaTheme="minorHAnsi" w:hAnsi="Times New Roman"/>
          <w:sz w:val="24"/>
          <w:szCs w:val="24"/>
        </w:rPr>
        <w:t>ż</w:t>
      </w:r>
      <w:r w:rsidRPr="003E6565">
        <w:rPr>
          <w:rFonts w:ascii="Times New Roman" w:eastAsiaTheme="minorHAnsi" w:hAnsi="Times New Roman"/>
          <w:sz w:val="24"/>
          <w:szCs w:val="24"/>
        </w:rPr>
        <w:t>e by</w:t>
      </w:r>
      <w:r>
        <w:rPr>
          <w:rFonts w:ascii="Times New Roman" w:eastAsiaTheme="minorHAnsi" w:hAnsi="Times New Roman"/>
          <w:sz w:val="24"/>
          <w:szCs w:val="24"/>
        </w:rPr>
        <w:t>ć</w:t>
      </w:r>
      <w:r w:rsidRPr="003E6565">
        <w:rPr>
          <w:rFonts w:ascii="Times New Roman" w:eastAsiaTheme="minorHAnsi" w:hAnsi="Times New Roman"/>
          <w:sz w:val="24"/>
          <w:szCs w:val="24"/>
        </w:rPr>
        <w:t xml:space="preserve"> dłu</w:t>
      </w:r>
      <w:r>
        <w:rPr>
          <w:rFonts w:ascii="Times New Roman" w:eastAsiaTheme="minorHAnsi" w:hAnsi="Times New Roman"/>
          <w:sz w:val="24"/>
          <w:szCs w:val="24"/>
        </w:rPr>
        <w:t>ż</w:t>
      </w:r>
      <w:r w:rsidRPr="003E6565">
        <w:rPr>
          <w:rFonts w:ascii="Times New Roman" w:eastAsiaTheme="minorHAnsi" w:hAnsi="Times New Roman"/>
          <w:sz w:val="24"/>
          <w:szCs w:val="24"/>
        </w:rPr>
        <w:t>szy ni</w:t>
      </w:r>
      <w:r>
        <w:rPr>
          <w:rFonts w:ascii="Times New Roman" w:eastAsiaTheme="minorHAnsi" w:hAnsi="Times New Roman"/>
          <w:sz w:val="24"/>
          <w:szCs w:val="24"/>
        </w:rPr>
        <w:t>ż</w:t>
      </w:r>
      <w:r w:rsidRPr="003E6565">
        <w:rPr>
          <w:rFonts w:ascii="Times New Roman" w:eastAsiaTheme="minorHAnsi" w:hAnsi="Times New Roman"/>
          <w:sz w:val="24"/>
          <w:szCs w:val="24"/>
        </w:rPr>
        <w:t xml:space="preserve"> 30 dni od dnia doręczenia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803702">
        <w:rPr>
          <w:rFonts w:ascii="Times New Roman" w:eastAsiaTheme="minorHAnsi" w:hAnsi="Times New Roman"/>
          <w:sz w:val="24"/>
          <w:szCs w:val="24"/>
        </w:rPr>
        <w:t>wykonawcy, podwykonawcy lub dalszemu podwykonawcy faktury lub rachunku, potwierdzających wykonanie zleconej podwykonawcy lub dalszemu podwykonawcy dostawy, usługi lub roboty budowlanej.</w:t>
      </w:r>
    </w:p>
    <w:p w:rsidR="005B0B97" w:rsidRPr="00803702" w:rsidRDefault="005B0B97" w:rsidP="005B0B97">
      <w:pPr>
        <w:pStyle w:val="Akapitzlist"/>
        <w:numPr>
          <w:ilvl w:val="0"/>
          <w:numId w:val="26"/>
        </w:numPr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803702">
        <w:rPr>
          <w:rFonts w:ascii="Times New Roman" w:eastAsiaTheme="minorHAnsi" w:hAnsi="Times New Roman"/>
          <w:sz w:val="24"/>
          <w:szCs w:val="24"/>
        </w:rPr>
        <w:t xml:space="preserve">Zamawiający, w terminie </w:t>
      </w:r>
      <w:r w:rsidRPr="00D166BD">
        <w:rPr>
          <w:rFonts w:ascii="Times New Roman" w:eastAsiaTheme="minorHAnsi" w:hAnsi="Times New Roman"/>
          <w:sz w:val="24"/>
          <w:szCs w:val="24"/>
        </w:rPr>
        <w:t>7 dni,</w:t>
      </w:r>
      <w:r w:rsidRPr="00803702">
        <w:rPr>
          <w:rFonts w:ascii="Times New Roman" w:eastAsiaTheme="minorHAnsi" w:hAnsi="Times New Roman"/>
          <w:sz w:val="24"/>
          <w:szCs w:val="24"/>
        </w:rPr>
        <w:t xml:space="preserve"> zgłasza </w:t>
      </w:r>
      <w:r>
        <w:rPr>
          <w:rFonts w:ascii="Times New Roman" w:eastAsiaTheme="minorHAnsi" w:hAnsi="Times New Roman"/>
          <w:sz w:val="24"/>
          <w:szCs w:val="24"/>
        </w:rPr>
        <w:t xml:space="preserve">w formie </w:t>
      </w:r>
      <w:r w:rsidRPr="00803702">
        <w:rPr>
          <w:rFonts w:ascii="Times New Roman" w:eastAsiaTheme="minorHAnsi" w:hAnsi="Times New Roman"/>
          <w:sz w:val="24"/>
          <w:szCs w:val="24"/>
        </w:rPr>
        <w:t>pisemne</w:t>
      </w:r>
      <w:r>
        <w:rPr>
          <w:rFonts w:ascii="Times New Roman" w:eastAsiaTheme="minorHAnsi" w:hAnsi="Times New Roman"/>
          <w:sz w:val="24"/>
          <w:szCs w:val="24"/>
        </w:rPr>
        <w:t>j</w:t>
      </w:r>
      <w:r w:rsidRPr="00803702">
        <w:rPr>
          <w:rFonts w:ascii="Times New Roman" w:eastAsiaTheme="minorHAnsi" w:hAnsi="Times New Roman"/>
          <w:sz w:val="24"/>
          <w:szCs w:val="24"/>
        </w:rPr>
        <w:t xml:space="preserve"> zastrzeżenia do projektu umowy o podwykonawstwo, której przedmiotem są roboty budowlane: </w:t>
      </w:r>
    </w:p>
    <w:p w:rsidR="005B0B97" w:rsidRPr="00803702" w:rsidRDefault="005B0B97" w:rsidP="005B0B97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left="851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803702">
        <w:rPr>
          <w:rFonts w:ascii="Times New Roman" w:eastAsiaTheme="minorHAnsi" w:hAnsi="Times New Roman"/>
          <w:sz w:val="24"/>
          <w:szCs w:val="24"/>
        </w:rPr>
        <w:t>niespełniającej wymagań określonych w specyfikacji istotnych warunków zamówienia</w:t>
      </w:r>
      <w:r>
        <w:rPr>
          <w:rFonts w:ascii="Times New Roman" w:eastAsiaTheme="minorHAnsi" w:hAnsi="Times New Roman"/>
          <w:sz w:val="24"/>
          <w:szCs w:val="24"/>
        </w:rPr>
        <w:t>,</w:t>
      </w:r>
      <w:r w:rsidRPr="00803702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5B0B97" w:rsidRPr="00803702" w:rsidRDefault="005B0B97" w:rsidP="005B0B97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left="851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803702">
        <w:rPr>
          <w:rFonts w:ascii="Times New Roman" w:eastAsiaTheme="minorHAnsi" w:hAnsi="Times New Roman"/>
          <w:sz w:val="24"/>
          <w:szCs w:val="24"/>
        </w:rPr>
        <w:t>gdy przewiduje termin zapłaty wynagrodzenia dłuższy niż 30 dni.</w:t>
      </w:r>
    </w:p>
    <w:p w:rsidR="005B0B97" w:rsidRPr="007D3250" w:rsidRDefault="005B0B97" w:rsidP="005B0B97">
      <w:pPr>
        <w:pStyle w:val="Akapitzlist"/>
        <w:numPr>
          <w:ilvl w:val="0"/>
          <w:numId w:val="26"/>
        </w:numPr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7D3250">
        <w:rPr>
          <w:rFonts w:ascii="Times New Roman" w:eastAsiaTheme="minorHAnsi" w:hAnsi="Times New Roman"/>
          <w:sz w:val="24"/>
          <w:szCs w:val="24"/>
        </w:rPr>
        <w:t xml:space="preserve">Niezgłoszenie </w:t>
      </w:r>
      <w:r>
        <w:rPr>
          <w:rFonts w:ascii="Times New Roman" w:eastAsiaTheme="minorHAnsi" w:hAnsi="Times New Roman"/>
          <w:sz w:val="24"/>
          <w:szCs w:val="24"/>
        </w:rPr>
        <w:t>w formie pisemnej</w:t>
      </w:r>
      <w:r w:rsidRPr="007D3250">
        <w:rPr>
          <w:rFonts w:ascii="Times New Roman" w:eastAsiaTheme="minorHAnsi" w:hAnsi="Times New Roman"/>
          <w:sz w:val="24"/>
          <w:szCs w:val="24"/>
        </w:rPr>
        <w:t xml:space="preserve"> zastrzeżeń do przedłożonego projektu umowy </w:t>
      </w:r>
      <w:r>
        <w:rPr>
          <w:rFonts w:ascii="Times New Roman" w:eastAsiaTheme="minorHAnsi" w:hAnsi="Times New Roman"/>
          <w:sz w:val="24"/>
          <w:szCs w:val="24"/>
        </w:rPr>
        <w:br/>
      </w:r>
      <w:r w:rsidRPr="007D3250">
        <w:rPr>
          <w:rFonts w:ascii="Times New Roman" w:eastAsiaTheme="minorHAnsi" w:hAnsi="Times New Roman"/>
          <w:sz w:val="24"/>
          <w:szCs w:val="24"/>
        </w:rPr>
        <w:t xml:space="preserve">o podwykonawstwo, </w:t>
      </w:r>
      <w:r w:rsidRPr="00D166BD">
        <w:rPr>
          <w:rFonts w:ascii="Times New Roman" w:eastAsiaTheme="minorHAnsi" w:hAnsi="Times New Roman"/>
          <w:sz w:val="24"/>
          <w:szCs w:val="24"/>
        </w:rPr>
        <w:t>której przedmiotem są roboty budowlane, w</w:t>
      </w:r>
      <w:r w:rsidRPr="007D3250">
        <w:rPr>
          <w:rFonts w:ascii="Times New Roman" w:eastAsiaTheme="minorHAnsi" w:hAnsi="Times New Roman"/>
          <w:sz w:val="24"/>
          <w:szCs w:val="24"/>
        </w:rPr>
        <w:t xml:space="preserve"> terminie </w:t>
      </w:r>
      <w:r>
        <w:rPr>
          <w:rFonts w:ascii="Times New Roman" w:eastAsiaTheme="minorHAnsi" w:hAnsi="Times New Roman"/>
          <w:sz w:val="24"/>
          <w:szCs w:val="24"/>
        </w:rPr>
        <w:t>7</w:t>
      </w:r>
      <w:r w:rsidRPr="007D3250">
        <w:rPr>
          <w:rFonts w:ascii="Times New Roman" w:eastAsiaTheme="minorHAnsi" w:hAnsi="Times New Roman"/>
          <w:sz w:val="24"/>
          <w:szCs w:val="24"/>
        </w:rPr>
        <w:t xml:space="preserve"> dni uważa sie za akceptacje projektu umowy przez zamawiającego.</w:t>
      </w:r>
    </w:p>
    <w:p w:rsidR="005B0B97" w:rsidRPr="007D3250" w:rsidRDefault="005B0B97" w:rsidP="005B0B97">
      <w:pPr>
        <w:pStyle w:val="Akapitzlist"/>
        <w:numPr>
          <w:ilvl w:val="0"/>
          <w:numId w:val="26"/>
        </w:numPr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7D3250">
        <w:rPr>
          <w:rFonts w:ascii="Times New Roman" w:eastAsiaTheme="minorHAnsi" w:hAnsi="Times New Roman"/>
          <w:sz w:val="24"/>
          <w:szCs w:val="24"/>
        </w:rPr>
        <w:t>Wykonawca, podwykonawca lub dalszy podwykonawca zamówienia na roboty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7D3250">
        <w:rPr>
          <w:rFonts w:ascii="Times New Roman" w:eastAsiaTheme="minorHAnsi" w:hAnsi="Times New Roman"/>
          <w:sz w:val="24"/>
          <w:szCs w:val="24"/>
        </w:rPr>
        <w:t>budowlane przedkłada zamawiaj</w:t>
      </w:r>
      <w:r>
        <w:rPr>
          <w:rFonts w:ascii="Times New Roman" w:eastAsiaTheme="minorHAnsi" w:hAnsi="Times New Roman"/>
          <w:sz w:val="24"/>
          <w:szCs w:val="24"/>
        </w:rPr>
        <w:t>ą</w:t>
      </w:r>
      <w:r w:rsidRPr="007D3250">
        <w:rPr>
          <w:rFonts w:ascii="Times New Roman" w:eastAsiaTheme="minorHAnsi" w:hAnsi="Times New Roman"/>
          <w:sz w:val="24"/>
          <w:szCs w:val="24"/>
        </w:rPr>
        <w:t xml:space="preserve">cemu </w:t>
      </w:r>
      <w:r>
        <w:rPr>
          <w:rFonts w:ascii="Times New Roman" w:eastAsiaTheme="minorHAnsi" w:hAnsi="Times New Roman"/>
          <w:sz w:val="24"/>
          <w:szCs w:val="24"/>
        </w:rPr>
        <w:t>poświadczoną</w:t>
      </w:r>
      <w:r w:rsidRPr="007D3250">
        <w:rPr>
          <w:rFonts w:ascii="Times New Roman" w:eastAsiaTheme="minorHAnsi" w:hAnsi="Times New Roman"/>
          <w:sz w:val="24"/>
          <w:szCs w:val="24"/>
        </w:rPr>
        <w:t xml:space="preserve"> za zgodność z oryginałem kopie zawartej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7D3250">
        <w:rPr>
          <w:rFonts w:ascii="Times New Roman" w:eastAsiaTheme="minorHAnsi" w:hAnsi="Times New Roman"/>
          <w:sz w:val="24"/>
          <w:szCs w:val="24"/>
        </w:rPr>
        <w:t>umowy o podwykonawstwo, której przedmiotem s</w:t>
      </w:r>
      <w:r>
        <w:rPr>
          <w:rFonts w:ascii="Times New Roman" w:eastAsiaTheme="minorHAnsi" w:hAnsi="Times New Roman"/>
          <w:sz w:val="24"/>
          <w:szCs w:val="24"/>
        </w:rPr>
        <w:t>ą</w:t>
      </w:r>
      <w:r w:rsidRPr="007D3250">
        <w:rPr>
          <w:rFonts w:ascii="Times New Roman" w:eastAsiaTheme="minorHAnsi" w:hAnsi="Times New Roman"/>
          <w:sz w:val="24"/>
          <w:szCs w:val="24"/>
        </w:rPr>
        <w:t xml:space="preserve"> roboty budowlane, </w:t>
      </w:r>
      <w:r>
        <w:rPr>
          <w:rFonts w:ascii="Times New Roman" w:eastAsiaTheme="minorHAnsi" w:hAnsi="Times New Roman"/>
          <w:sz w:val="24"/>
          <w:szCs w:val="24"/>
        </w:rPr>
        <w:br/>
      </w:r>
      <w:r w:rsidRPr="007D3250">
        <w:rPr>
          <w:rFonts w:ascii="Times New Roman" w:eastAsiaTheme="minorHAnsi" w:hAnsi="Times New Roman"/>
          <w:sz w:val="24"/>
          <w:szCs w:val="24"/>
        </w:rPr>
        <w:t>w terminie 7 dni od dnia jej zawarcia.</w:t>
      </w:r>
    </w:p>
    <w:p w:rsidR="005B0B97" w:rsidRPr="00511477" w:rsidRDefault="005B0B97" w:rsidP="005B0B97">
      <w:pPr>
        <w:pStyle w:val="Akapitzlist"/>
        <w:numPr>
          <w:ilvl w:val="0"/>
          <w:numId w:val="26"/>
        </w:numPr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7D3250">
        <w:rPr>
          <w:rFonts w:ascii="Times New Roman" w:eastAsiaTheme="minorHAnsi" w:hAnsi="Times New Roman"/>
          <w:sz w:val="24"/>
          <w:szCs w:val="24"/>
        </w:rPr>
        <w:t xml:space="preserve">Zamawiający, w terminie </w:t>
      </w:r>
      <w:r>
        <w:rPr>
          <w:rFonts w:ascii="Times New Roman" w:eastAsiaTheme="minorHAnsi" w:hAnsi="Times New Roman"/>
          <w:sz w:val="24"/>
          <w:szCs w:val="24"/>
        </w:rPr>
        <w:t>7</w:t>
      </w:r>
      <w:r w:rsidRPr="007D3250">
        <w:rPr>
          <w:rFonts w:ascii="Times New Roman" w:eastAsiaTheme="minorHAnsi" w:hAnsi="Times New Roman"/>
          <w:sz w:val="24"/>
          <w:szCs w:val="24"/>
        </w:rPr>
        <w:t xml:space="preserve"> dni, zgłasza </w:t>
      </w:r>
      <w:r>
        <w:rPr>
          <w:rFonts w:ascii="Times New Roman" w:eastAsiaTheme="minorHAnsi" w:hAnsi="Times New Roman"/>
          <w:sz w:val="24"/>
          <w:szCs w:val="24"/>
        </w:rPr>
        <w:t xml:space="preserve">w formie </w:t>
      </w:r>
      <w:r w:rsidRPr="007D3250">
        <w:rPr>
          <w:rFonts w:ascii="Times New Roman" w:eastAsiaTheme="minorHAnsi" w:hAnsi="Times New Roman"/>
          <w:sz w:val="24"/>
          <w:szCs w:val="24"/>
        </w:rPr>
        <w:t>pise</w:t>
      </w:r>
      <w:r>
        <w:rPr>
          <w:rFonts w:ascii="Times New Roman" w:eastAsiaTheme="minorHAnsi" w:hAnsi="Times New Roman"/>
          <w:sz w:val="24"/>
          <w:szCs w:val="24"/>
        </w:rPr>
        <w:t>mnej</w:t>
      </w:r>
      <w:r w:rsidRPr="007D3250">
        <w:rPr>
          <w:rFonts w:ascii="Times New Roman" w:eastAsiaTheme="minorHAnsi" w:hAnsi="Times New Roman"/>
          <w:sz w:val="24"/>
          <w:szCs w:val="24"/>
        </w:rPr>
        <w:t xml:space="preserve"> sprzeciw do umowy </w:t>
      </w:r>
      <w:r>
        <w:rPr>
          <w:rFonts w:ascii="Times New Roman" w:eastAsiaTheme="minorHAnsi" w:hAnsi="Times New Roman"/>
          <w:sz w:val="24"/>
          <w:szCs w:val="24"/>
        </w:rPr>
        <w:br/>
      </w:r>
      <w:r w:rsidRPr="007D3250">
        <w:rPr>
          <w:rFonts w:ascii="Times New Roman" w:eastAsiaTheme="minorHAnsi" w:hAnsi="Times New Roman"/>
          <w:sz w:val="24"/>
          <w:szCs w:val="24"/>
        </w:rPr>
        <w:t>o podwykonawstwo, której przedmiotem są roboty budowlane, w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7D3250">
        <w:rPr>
          <w:rFonts w:ascii="Times New Roman" w:eastAsiaTheme="minorHAnsi" w:hAnsi="Times New Roman"/>
          <w:sz w:val="24"/>
          <w:szCs w:val="24"/>
        </w:rPr>
        <w:t xml:space="preserve">przypadkach, </w:t>
      </w:r>
      <w:r>
        <w:rPr>
          <w:rFonts w:ascii="Times New Roman" w:eastAsiaTheme="minorHAnsi" w:hAnsi="Times New Roman"/>
          <w:sz w:val="24"/>
          <w:szCs w:val="24"/>
        </w:rPr>
        <w:br/>
      </w:r>
      <w:r w:rsidRPr="007D3250">
        <w:rPr>
          <w:rFonts w:ascii="Times New Roman" w:eastAsiaTheme="minorHAnsi" w:hAnsi="Times New Roman"/>
          <w:sz w:val="24"/>
          <w:szCs w:val="24"/>
        </w:rPr>
        <w:t xml:space="preserve">o których mowa w ust. </w:t>
      </w:r>
      <w:r>
        <w:rPr>
          <w:rFonts w:ascii="Times New Roman" w:eastAsiaTheme="minorHAnsi" w:hAnsi="Times New Roman"/>
          <w:sz w:val="24"/>
          <w:szCs w:val="24"/>
        </w:rPr>
        <w:t xml:space="preserve">5.  </w:t>
      </w:r>
      <w:r w:rsidRPr="00511477">
        <w:rPr>
          <w:rFonts w:ascii="Times New Roman" w:eastAsiaTheme="minorHAnsi" w:hAnsi="Times New Roman"/>
          <w:sz w:val="24"/>
          <w:szCs w:val="24"/>
        </w:rPr>
        <w:t xml:space="preserve">Niezgłoszenie </w:t>
      </w:r>
      <w:r>
        <w:rPr>
          <w:rFonts w:ascii="Times New Roman" w:eastAsiaTheme="minorHAnsi" w:hAnsi="Times New Roman"/>
          <w:sz w:val="24"/>
          <w:szCs w:val="24"/>
        </w:rPr>
        <w:t>w formie pisemnej</w:t>
      </w:r>
      <w:r w:rsidRPr="00511477">
        <w:rPr>
          <w:rFonts w:ascii="Times New Roman" w:eastAsiaTheme="minorHAnsi" w:hAnsi="Times New Roman"/>
          <w:sz w:val="24"/>
          <w:szCs w:val="24"/>
        </w:rPr>
        <w:t xml:space="preserve"> sprzeciwu do przedło</w:t>
      </w:r>
      <w:r>
        <w:rPr>
          <w:rFonts w:ascii="Times New Roman" w:eastAsiaTheme="minorHAnsi" w:hAnsi="Times New Roman"/>
          <w:sz w:val="24"/>
          <w:szCs w:val="24"/>
        </w:rPr>
        <w:t>ż</w:t>
      </w:r>
      <w:r w:rsidRPr="00511477">
        <w:rPr>
          <w:rFonts w:ascii="Times New Roman" w:eastAsiaTheme="minorHAnsi" w:hAnsi="Times New Roman"/>
          <w:sz w:val="24"/>
          <w:szCs w:val="24"/>
        </w:rPr>
        <w:t>onej umowy o podwykonawstwo, której przedmiotem s</w:t>
      </w:r>
      <w:r>
        <w:rPr>
          <w:rFonts w:ascii="Times New Roman" w:eastAsiaTheme="minorHAnsi" w:hAnsi="Times New Roman"/>
          <w:sz w:val="24"/>
          <w:szCs w:val="24"/>
        </w:rPr>
        <w:t>ą</w:t>
      </w:r>
      <w:r w:rsidRPr="00511477">
        <w:rPr>
          <w:rFonts w:ascii="Times New Roman" w:eastAsiaTheme="minorHAnsi" w:hAnsi="Times New Roman"/>
          <w:sz w:val="24"/>
          <w:szCs w:val="24"/>
        </w:rPr>
        <w:t xml:space="preserve"> roboty budowlane, w terminie </w:t>
      </w:r>
      <w:r>
        <w:rPr>
          <w:rFonts w:ascii="Times New Roman" w:eastAsiaTheme="minorHAnsi" w:hAnsi="Times New Roman"/>
          <w:sz w:val="24"/>
          <w:szCs w:val="24"/>
        </w:rPr>
        <w:t>7 dni</w:t>
      </w:r>
      <w:r w:rsidRPr="00511477">
        <w:rPr>
          <w:rFonts w:ascii="Times New Roman" w:eastAsiaTheme="minorHAnsi" w:hAnsi="Times New Roman"/>
          <w:sz w:val="24"/>
          <w:szCs w:val="24"/>
        </w:rPr>
        <w:t>, uwa</w:t>
      </w:r>
      <w:r>
        <w:rPr>
          <w:rFonts w:ascii="Times New Roman" w:eastAsiaTheme="minorHAnsi" w:hAnsi="Times New Roman"/>
          <w:sz w:val="24"/>
          <w:szCs w:val="24"/>
        </w:rPr>
        <w:t>ż</w:t>
      </w:r>
      <w:r w:rsidRPr="00511477">
        <w:rPr>
          <w:rFonts w:ascii="Times New Roman" w:eastAsiaTheme="minorHAnsi" w:hAnsi="Times New Roman"/>
          <w:sz w:val="24"/>
          <w:szCs w:val="24"/>
        </w:rPr>
        <w:t>a sie za akceptacje umowy przez zamawiającego.</w:t>
      </w:r>
    </w:p>
    <w:p w:rsidR="005B0B97" w:rsidRPr="00511477" w:rsidRDefault="005B0B97" w:rsidP="005B0B97">
      <w:pPr>
        <w:pStyle w:val="Akapitzlist"/>
        <w:numPr>
          <w:ilvl w:val="0"/>
          <w:numId w:val="26"/>
        </w:numPr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511477">
        <w:rPr>
          <w:rFonts w:ascii="Times New Roman" w:eastAsiaTheme="minorHAnsi" w:hAnsi="Times New Roman"/>
          <w:sz w:val="24"/>
          <w:szCs w:val="24"/>
        </w:rPr>
        <w:t>Wykonawca, podwykonawca lub dalszy podwykonawca zamówienia na roboty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511477">
        <w:rPr>
          <w:rFonts w:ascii="Times New Roman" w:eastAsiaTheme="minorHAnsi" w:hAnsi="Times New Roman"/>
          <w:sz w:val="24"/>
          <w:szCs w:val="24"/>
        </w:rPr>
        <w:t xml:space="preserve">budowlane przedkłada zamawiającemu poświadczoną za zgodność z oryginałem kopie </w:t>
      </w:r>
      <w:r w:rsidRPr="00511477">
        <w:rPr>
          <w:rFonts w:ascii="Times New Roman" w:eastAsiaTheme="minorHAnsi" w:hAnsi="Times New Roman"/>
          <w:sz w:val="24"/>
          <w:szCs w:val="24"/>
        </w:rPr>
        <w:lastRenderedPageBreak/>
        <w:t>zawartej umowy o podwykonawstwo, której przedmiotem s</w:t>
      </w:r>
      <w:r>
        <w:rPr>
          <w:rFonts w:ascii="Times New Roman" w:eastAsiaTheme="minorHAnsi" w:hAnsi="Times New Roman"/>
          <w:sz w:val="24"/>
          <w:szCs w:val="24"/>
        </w:rPr>
        <w:t>ą</w:t>
      </w:r>
      <w:r w:rsidRPr="00511477">
        <w:rPr>
          <w:rFonts w:ascii="Times New Roman" w:eastAsiaTheme="minorHAnsi" w:hAnsi="Times New Roman"/>
          <w:sz w:val="24"/>
          <w:szCs w:val="24"/>
        </w:rPr>
        <w:t xml:space="preserve"> dostawy lub usługi, </w:t>
      </w:r>
      <w:r>
        <w:rPr>
          <w:rFonts w:ascii="Times New Roman" w:eastAsiaTheme="minorHAnsi" w:hAnsi="Times New Roman"/>
          <w:sz w:val="24"/>
          <w:szCs w:val="24"/>
        </w:rPr>
        <w:br/>
      </w:r>
      <w:r w:rsidRPr="00511477">
        <w:rPr>
          <w:rFonts w:ascii="Times New Roman" w:eastAsiaTheme="minorHAnsi" w:hAnsi="Times New Roman"/>
          <w:sz w:val="24"/>
          <w:szCs w:val="24"/>
        </w:rPr>
        <w:t xml:space="preserve">w terminie 7 dni od dnia jej zawarcia, z wyłączeniem umów o podwykonawstwo </w:t>
      </w:r>
      <w:r>
        <w:rPr>
          <w:rFonts w:ascii="Times New Roman" w:eastAsiaTheme="minorHAnsi" w:hAnsi="Times New Roman"/>
          <w:sz w:val="24"/>
          <w:szCs w:val="24"/>
        </w:rPr>
        <w:br/>
      </w:r>
      <w:r w:rsidRPr="00511477">
        <w:rPr>
          <w:rFonts w:ascii="Times New Roman" w:eastAsiaTheme="minorHAnsi" w:hAnsi="Times New Roman"/>
          <w:sz w:val="24"/>
          <w:szCs w:val="24"/>
        </w:rPr>
        <w:t>o wartości mniejszej ni</w:t>
      </w:r>
      <w:r>
        <w:rPr>
          <w:rFonts w:ascii="Times New Roman" w:eastAsiaTheme="minorHAnsi" w:hAnsi="Times New Roman"/>
          <w:sz w:val="24"/>
          <w:szCs w:val="24"/>
        </w:rPr>
        <w:t>ż</w:t>
      </w:r>
      <w:r w:rsidRPr="00511477">
        <w:rPr>
          <w:rFonts w:ascii="Times New Roman" w:eastAsiaTheme="minorHAnsi" w:hAnsi="Times New Roman"/>
          <w:sz w:val="24"/>
          <w:szCs w:val="24"/>
        </w:rPr>
        <w:t xml:space="preserve"> 0,5% wartości </w:t>
      </w:r>
      <w:r>
        <w:rPr>
          <w:rFonts w:ascii="Times New Roman" w:eastAsiaTheme="minorHAnsi" w:hAnsi="Times New Roman"/>
          <w:sz w:val="24"/>
          <w:szCs w:val="24"/>
        </w:rPr>
        <w:t>niniejszej umowy przy czym wyłączenie to</w:t>
      </w:r>
      <w:r w:rsidRPr="00511477">
        <w:rPr>
          <w:rFonts w:ascii="Times New Roman" w:eastAsiaTheme="minorHAnsi" w:hAnsi="Times New Roman"/>
          <w:sz w:val="24"/>
          <w:szCs w:val="24"/>
        </w:rPr>
        <w:t xml:space="preserve"> nie dotyczy umów o podwykonawstwo o wartości większej ni</w:t>
      </w:r>
      <w:r>
        <w:rPr>
          <w:rFonts w:ascii="Times New Roman" w:eastAsiaTheme="minorHAnsi" w:hAnsi="Times New Roman"/>
          <w:sz w:val="24"/>
          <w:szCs w:val="24"/>
        </w:rPr>
        <w:t>ż</w:t>
      </w:r>
      <w:r w:rsidRPr="00511477">
        <w:rPr>
          <w:rFonts w:ascii="Times New Roman" w:eastAsiaTheme="minorHAnsi" w:hAnsi="Times New Roman"/>
          <w:sz w:val="24"/>
          <w:szCs w:val="24"/>
        </w:rPr>
        <w:t xml:space="preserve"> 50 000 zł. </w:t>
      </w:r>
    </w:p>
    <w:p w:rsidR="005B0B97" w:rsidRPr="00511477" w:rsidRDefault="005B0B97" w:rsidP="005B0B97">
      <w:pPr>
        <w:pStyle w:val="Akapitzlist"/>
        <w:numPr>
          <w:ilvl w:val="0"/>
          <w:numId w:val="26"/>
        </w:numPr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511477">
        <w:rPr>
          <w:rFonts w:ascii="Times New Roman" w:eastAsiaTheme="minorHAnsi" w:hAnsi="Times New Roman"/>
          <w:sz w:val="24"/>
          <w:szCs w:val="24"/>
        </w:rPr>
        <w:t xml:space="preserve">W przypadku, o którym mowa w ust. </w:t>
      </w:r>
      <w:r>
        <w:rPr>
          <w:rFonts w:ascii="Times New Roman" w:eastAsiaTheme="minorHAnsi" w:hAnsi="Times New Roman"/>
          <w:sz w:val="24"/>
          <w:szCs w:val="24"/>
        </w:rPr>
        <w:t>8</w:t>
      </w:r>
      <w:r w:rsidRPr="00511477">
        <w:rPr>
          <w:rFonts w:ascii="Times New Roman" w:eastAsiaTheme="minorHAnsi" w:hAnsi="Times New Roman"/>
          <w:sz w:val="24"/>
          <w:szCs w:val="24"/>
        </w:rPr>
        <w:t xml:space="preserve"> je</w:t>
      </w:r>
      <w:r>
        <w:rPr>
          <w:rFonts w:ascii="Times New Roman" w:eastAsiaTheme="minorHAnsi" w:hAnsi="Times New Roman"/>
          <w:sz w:val="24"/>
          <w:szCs w:val="24"/>
        </w:rPr>
        <w:t>ż</w:t>
      </w:r>
      <w:r w:rsidRPr="00511477">
        <w:rPr>
          <w:rFonts w:ascii="Times New Roman" w:eastAsiaTheme="minorHAnsi" w:hAnsi="Times New Roman"/>
          <w:sz w:val="24"/>
          <w:szCs w:val="24"/>
        </w:rPr>
        <w:t>eli termin zapłaty wynagrodzenia jest dłu</w:t>
      </w:r>
      <w:r>
        <w:rPr>
          <w:rFonts w:ascii="Times New Roman" w:eastAsiaTheme="minorHAnsi" w:hAnsi="Times New Roman"/>
          <w:sz w:val="24"/>
          <w:szCs w:val="24"/>
        </w:rPr>
        <w:t>ż</w:t>
      </w:r>
      <w:r w:rsidRPr="00511477">
        <w:rPr>
          <w:rFonts w:ascii="Times New Roman" w:eastAsiaTheme="minorHAnsi" w:hAnsi="Times New Roman"/>
          <w:sz w:val="24"/>
          <w:szCs w:val="24"/>
        </w:rPr>
        <w:t>szy ni</w:t>
      </w:r>
      <w:r>
        <w:rPr>
          <w:rFonts w:ascii="Times New Roman" w:eastAsiaTheme="minorHAnsi" w:hAnsi="Times New Roman"/>
          <w:sz w:val="24"/>
          <w:szCs w:val="24"/>
        </w:rPr>
        <w:t>ż</w:t>
      </w:r>
      <w:r w:rsidRPr="00511477"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sz w:val="24"/>
          <w:szCs w:val="24"/>
        </w:rPr>
        <w:t xml:space="preserve">30 dni </w:t>
      </w:r>
      <w:r w:rsidRPr="00511477">
        <w:rPr>
          <w:rFonts w:ascii="Times New Roman" w:eastAsiaTheme="minorHAnsi" w:hAnsi="Times New Roman"/>
          <w:sz w:val="24"/>
          <w:szCs w:val="24"/>
        </w:rPr>
        <w:t>, zamawiający informuje o tym wykonawcę i wzywa go do doprowadzenia do zmiany tej umowy pod rygorem wystąpienia o zapłatę kary umownej.</w:t>
      </w:r>
    </w:p>
    <w:p w:rsidR="005B0B97" w:rsidRPr="00511477" w:rsidRDefault="005B0B97" w:rsidP="005B0B97">
      <w:pPr>
        <w:pStyle w:val="Akapitzlist"/>
        <w:numPr>
          <w:ilvl w:val="0"/>
          <w:numId w:val="26"/>
        </w:numPr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511477">
        <w:rPr>
          <w:rFonts w:ascii="Times New Roman" w:eastAsiaTheme="minorHAnsi" w:hAnsi="Times New Roman"/>
          <w:sz w:val="24"/>
          <w:szCs w:val="24"/>
        </w:rPr>
        <w:t xml:space="preserve">Przepisy ust. </w:t>
      </w:r>
      <w:r>
        <w:rPr>
          <w:rFonts w:ascii="Times New Roman" w:eastAsiaTheme="minorHAnsi" w:hAnsi="Times New Roman"/>
          <w:sz w:val="24"/>
          <w:szCs w:val="24"/>
        </w:rPr>
        <w:t>3</w:t>
      </w:r>
      <w:r w:rsidRPr="00511477">
        <w:rPr>
          <w:rFonts w:ascii="Times New Roman" w:eastAsiaTheme="minorHAnsi" w:hAnsi="Times New Roman"/>
          <w:sz w:val="24"/>
          <w:szCs w:val="24"/>
        </w:rPr>
        <w:t>–</w:t>
      </w:r>
      <w:r>
        <w:rPr>
          <w:rFonts w:ascii="Times New Roman" w:eastAsiaTheme="minorHAnsi" w:hAnsi="Times New Roman"/>
          <w:sz w:val="24"/>
          <w:szCs w:val="24"/>
        </w:rPr>
        <w:t>10</w:t>
      </w:r>
      <w:r w:rsidRPr="00511477">
        <w:rPr>
          <w:rFonts w:ascii="Times New Roman" w:eastAsiaTheme="minorHAnsi" w:hAnsi="Times New Roman"/>
          <w:sz w:val="24"/>
          <w:szCs w:val="24"/>
        </w:rPr>
        <w:t xml:space="preserve"> stosuje sie odpowiednio do zmian</w:t>
      </w:r>
      <w:r>
        <w:rPr>
          <w:rFonts w:ascii="Times New Roman" w:eastAsiaTheme="minorHAnsi" w:hAnsi="Times New Roman"/>
          <w:sz w:val="24"/>
          <w:szCs w:val="24"/>
        </w:rPr>
        <w:t>y</w:t>
      </w:r>
      <w:r w:rsidRPr="00511477">
        <w:rPr>
          <w:rFonts w:ascii="Times New Roman" w:eastAsiaTheme="minorHAnsi" w:hAnsi="Times New Roman"/>
          <w:sz w:val="24"/>
          <w:szCs w:val="24"/>
        </w:rPr>
        <w:t xml:space="preserve"> umowy o podwykonawstwo.</w:t>
      </w:r>
    </w:p>
    <w:p w:rsidR="005B0B97" w:rsidRPr="001B79EB" w:rsidRDefault="005B0B97" w:rsidP="005B0B97">
      <w:pPr>
        <w:rPr>
          <w:snapToGrid w:val="0"/>
          <w:sz w:val="10"/>
          <w:szCs w:val="10"/>
        </w:rPr>
      </w:pPr>
    </w:p>
    <w:p w:rsidR="005B0B97" w:rsidRPr="001B79EB" w:rsidRDefault="005B0B97" w:rsidP="005B0B97">
      <w:pPr>
        <w:jc w:val="center"/>
        <w:rPr>
          <w:b/>
          <w:snapToGrid w:val="0"/>
        </w:rPr>
      </w:pPr>
      <w:r w:rsidRPr="001B79EB">
        <w:rPr>
          <w:b/>
          <w:snapToGrid w:val="0"/>
        </w:rPr>
        <w:t xml:space="preserve">§ </w:t>
      </w:r>
      <w:r>
        <w:rPr>
          <w:b/>
          <w:snapToGrid w:val="0"/>
        </w:rPr>
        <w:t>10</w:t>
      </w:r>
    </w:p>
    <w:p w:rsidR="005B0B97" w:rsidRPr="001B79EB" w:rsidRDefault="005B0B97" w:rsidP="005B0B97">
      <w:pPr>
        <w:jc w:val="center"/>
        <w:rPr>
          <w:b/>
          <w:snapToGrid w:val="0"/>
        </w:rPr>
      </w:pPr>
      <w:r w:rsidRPr="001B79EB">
        <w:rPr>
          <w:b/>
          <w:snapToGrid w:val="0"/>
        </w:rPr>
        <w:t>Gwarancja i rękojmia</w:t>
      </w:r>
    </w:p>
    <w:p w:rsidR="005B0B97" w:rsidRPr="001B79EB" w:rsidRDefault="005B0B97" w:rsidP="005B0B97">
      <w:pPr>
        <w:pStyle w:val="Akapitzlist"/>
        <w:widowControl w:val="0"/>
        <w:numPr>
          <w:ilvl w:val="0"/>
          <w:numId w:val="5"/>
        </w:numPr>
        <w:tabs>
          <w:tab w:val="left" w:pos="426"/>
        </w:tabs>
        <w:suppressAutoHyphens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B79EB">
        <w:rPr>
          <w:rFonts w:ascii="Times New Roman" w:hAnsi="Times New Roman"/>
          <w:sz w:val="24"/>
          <w:szCs w:val="24"/>
        </w:rPr>
        <w:t>Wykonawca udzieli Zamawiającemu gwarancji na wykonany przedmiot umowy.</w:t>
      </w:r>
    </w:p>
    <w:p w:rsidR="005B0B97" w:rsidRPr="001B79EB" w:rsidRDefault="005B0B97" w:rsidP="005B0B97">
      <w:pPr>
        <w:pStyle w:val="Akapitzlist"/>
        <w:widowControl w:val="0"/>
        <w:numPr>
          <w:ilvl w:val="0"/>
          <w:numId w:val="5"/>
        </w:numPr>
        <w:tabs>
          <w:tab w:val="left" w:pos="426"/>
        </w:tabs>
        <w:suppressAutoHyphens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B79EB">
        <w:rPr>
          <w:rFonts w:ascii="Times New Roman" w:hAnsi="Times New Roman"/>
          <w:sz w:val="24"/>
          <w:szCs w:val="24"/>
        </w:rPr>
        <w:t xml:space="preserve">Okres gwarancji ustala się na </w:t>
      </w:r>
      <w:r>
        <w:rPr>
          <w:rFonts w:ascii="Times New Roman" w:hAnsi="Times New Roman"/>
          <w:sz w:val="24"/>
          <w:szCs w:val="24"/>
        </w:rPr>
        <w:t>............</w:t>
      </w:r>
      <w:r w:rsidRPr="001B79EB">
        <w:rPr>
          <w:rFonts w:ascii="Times New Roman" w:hAnsi="Times New Roman"/>
          <w:sz w:val="24"/>
          <w:szCs w:val="24"/>
        </w:rPr>
        <w:t xml:space="preserve"> miesięcy liczonych od daty odbioru  końcowego przedmiotu umowy.</w:t>
      </w:r>
    </w:p>
    <w:p w:rsidR="005B0B97" w:rsidRPr="001B79EB" w:rsidRDefault="005B0B97" w:rsidP="005B0B97">
      <w:pPr>
        <w:pStyle w:val="Akapitzlist"/>
        <w:widowControl w:val="0"/>
        <w:numPr>
          <w:ilvl w:val="0"/>
          <w:numId w:val="5"/>
        </w:numPr>
        <w:tabs>
          <w:tab w:val="left" w:pos="426"/>
        </w:tabs>
        <w:suppressAutoHyphens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B79EB">
        <w:rPr>
          <w:rFonts w:ascii="Times New Roman" w:hAnsi="Times New Roman"/>
          <w:sz w:val="24"/>
          <w:szCs w:val="24"/>
        </w:rPr>
        <w:t>Ogólne warunki gwarancji jakości:</w:t>
      </w:r>
    </w:p>
    <w:p w:rsidR="005B0B97" w:rsidRPr="001B79EB" w:rsidRDefault="005B0B97" w:rsidP="005B0B97">
      <w:pPr>
        <w:pStyle w:val="Akapitzlist"/>
        <w:widowControl w:val="0"/>
        <w:numPr>
          <w:ilvl w:val="1"/>
          <w:numId w:val="20"/>
        </w:numPr>
        <w:tabs>
          <w:tab w:val="left" w:pos="426"/>
        </w:tabs>
        <w:suppressAutoHyphens/>
        <w:spacing w:after="0"/>
        <w:jc w:val="both"/>
        <w:rPr>
          <w:rFonts w:ascii="Times New Roman" w:hAnsi="Times New Roman"/>
          <w:sz w:val="24"/>
          <w:szCs w:val="24"/>
        </w:rPr>
      </w:pPr>
      <w:r w:rsidRPr="001B79EB">
        <w:rPr>
          <w:rFonts w:ascii="Times New Roman" w:hAnsi="Times New Roman"/>
          <w:sz w:val="24"/>
          <w:szCs w:val="24"/>
        </w:rPr>
        <w:t>Wykonawca oświadcza, że objęty gwaranc</w:t>
      </w:r>
      <w:r>
        <w:rPr>
          <w:rFonts w:ascii="Times New Roman" w:hAnsi="Times New Roman"/>
          <w:sz w:val="24"/>
          <w:szCs w:val="24"/>
        </w:rPr>
        <w:t>ją</w:t>
      </w:r>
      <w:r w:rsidRPr="001B79EB">
        <w:rPr>
          <w:rFonts w:ascii="Times New Roman" w:hAnsi="Times New Roman"/>
          <w:sz w:val="24"/>
          <w:szCs w:val="24"/>
        </w:rPr>
        <w:t xml:space="preserve"> przedmiot gwarancji został wykonany zgodnie z umową,</w:t>
      </w:r>
      <w:r>
        <w:rPr>
          <w:rFonts w:ascii="Times New Roman" w:hAnsi="Times New Roman"/>
          <w:sz w:val="24"/>
          <w:szCs w:val="24"/>
        </w:rPr>
        <w:t xml:space="preserve"> pozwoleniem na budowę/zgłoszeniem, dokumentacją projektową,</w:t>
      </w:r>
      <w:r w:rsidRPr="001B79EB">
        <w:rPr>
          <w:rFonts w:ascii="Times New Roman" w:hAnsi="Times New Roman"/>
          <w:sz w:val="24"/>
          <w:szCs w:val="24"/>
        </w:rPr>
        <w:t xml:space="preserve"> zasadami wiedzy technicznej  i przepisami techniczno – budowlanymi</w:t>
      </w:r>
      <w:r>
        <w:rPr>
          <w:rFonts w:ascii="Times New Roman" w:hAnsi="Times New Roman"/>
          <w:sz w:val="24"/>
          <w:szCs w:val="24"/>
        </w:rPr>
        <w:t xml:space="preserve">, </w:t>
      </w:r>
      <w:r w:rsidRPr="001B79EB">
        <w:rPr>
          <w:rFonts w:ascii="Times New Roman" w:hAnsi="Times New Roman"/>
          <w:sz w:val="24"/>
          <w:szCs w:val="24"/>
        </w:rPr>
        <w:t>.</w:t>
      </w:r>
    </w:p>
    <w:p w:rsidR="005B0B97" w:rsidRPr="001B79EB" w:rsidRDefault="005B0B97" w:rsidP="005B0B97">
      <w:pPr>
        <w:pStyle w:val="Akapitzlist"/>
        <w:widowControl w:val="0"/>
        <w:numPr>
          <w:ilvl w:val="1"/>
          <w:numId w:val="20"/>
        </w:numPr>
        <w:tabs>
          <w:tab w:val="left" w:pos="426"/>
        </w:tabs>
        <w:suppressAutoHyphens/>
        <w:spacing w:after="0"/>
        <w:jc w:val="both"/>
        <w:rPr>
          <w:rFonts w:ascii="Times New Roman" w:hAnsi="Times New Roman"/>
          <w:sz w:val="24"/>
          <w:szCs w:val="24"/>
        </w:rPr>
      </w:pPr>
      <w:r w:rsidRPr="001B79EB">
        <w:rPr>
          <w:rFonts w:ascii="Times New Roman" w:hAnsi="Times New Roman"/>
          <w:sz w:val="24"/>
          <w:szCs w:val="24"/>
        </w:rPr>
        <w:t>Wykonawca ponosi odpowiedzialność z tytułu gwarancji jakości za wady fizyczne zmniejszające wartość użytkową, techniczn</w:t>
      </w:r>
      <w:r>
        <w:rPr>
          <w:rFonts w:ascii="Times New Roman" w:hAnsi="Times New Roman"/>
          <w:sz w:val="24"/>
          <w:szCs w:val="24"/>
        </w:rPr>
        <w:t>ą i estetyczną wykonanego przedmiotu gwarancji,</w:t>
      </w:r>
    </w:p>
    <w:p w:rsidR="005B0B97" w:rsidRPr="001B79EB" w:rsidRDefault="005B0B97" w:rsidP="005B0B97">
      <w:pPr>
        <w:pStyle w:val="Akapitzlist"/>
        <w:widowControl w:val="0"/>
        <w:numPr>
          <w:ilvl w:val="1"/>
          <w:numId w:val="20"/>
        </w:numPr>
        <w:tabs>
          <w:tab w:val="left" w:pos="426"/>
        </w:tabs>
        <w:suppressAutoHyphens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1B79EB">
        <w:rPr>
          <w:rFonts w:ascii="Times New Roman" w:hAnsi="Times New Roman"/>
          <w:sz w:val="24"/>
          <w:szCs w:val="24"/>
        </w:rPr>
        <w:t xml:space="preserve">  okresie gwarancji Wykonawca obowiązany jest do nieodpłatnego usuwania wad u</w:t>
      </w:r>
      <w:r>
        <w:rPr>
          <w:rFonts w:ascii="Times New Roman" w:hAnsi="Times New Roman"/>
          <w:sz w:val="24"/>
          <w:szCs w:val="24"/>
        </w:rPr>
        <w:t>jawnionych po odbiorze końcowym,</w:t>
      </w:r>
    </w:p>
    <w:p w:rsidR="005B0B97" w:rsidRPr="001B79EB" w:rsidRDefault="005B0B97" w:rsidP="005B0B97">
      <w:pPr>
        <w:pStyle w:val="Akapitzlist"/>
        <w:widowControl w:val="0"/>
        <w:numPr>
          <w:ilvl w:val="1"/>
          <w:numId w:val="20"/>
        </w:numPr>
        <w:tabs>
          <w:tab w:val="left" w:pos="426"/>
        </w:tabs>
        <w:suppressAutoHyphens/>
        <w:spacing w:after="0"/>
        <w:jc w:val="both"/>
        <w:rPr>
          <w:rFonts w:ascii="Times New Roman" w:hAnsi="Times New Roman"/>
          <w:sz w:val="24"/>
          <w:szCs w:val="24"/>
        </w:rPr>
      </w:pPr>
      <w:r w:rsidRPr="001B79EB">
        <w:rPr>
          <w:rFonts w:ascii="Times New Roman" w:hAnsi="Times New Roman"/>
          <w:sz w:val="24"/>
          <w:szCs w:val="24"/>
        </w:rPr>
        <w:t>Ustala się następujące terminy usunięcia wad:</w:t>
      </w:r>
    </w:p>
    <w:p w:rsidR="005B0B97" w:rsidRPr="001B79EB" w:rsidRDefault="005B0B97" w:rsidP="005B0B97">
      <w:pPr>
        <w:pStyle w:val="Akapitzlist"/>
        <w:widowControl w:val="0"/>
        <w:numPr>
          <w:ilvl w:val="0"/>
          <w:numId w:val="12"/>
        </w:numPr>
        <w:tabs>
          <w:tab w:val="left" w:pos="426"/>
        </w:tabs>
        <w:suppressAutoHyphens/>
        <w:ind w:left="1134" w:hanging="283"/>
        <w:jc w:val="both"/>
        <w:rPr>
          <w:rFonts w:ascii="Times New Roman" w:hAnsi="Times New Roman"/>
          <w:sz w:val="24"/>
          <w:szCs w:val="24"/>
        </w:rPr>
      </w:pPr>
      <w:r w:rsidRPr="001B79EB">
        <w:rPr>
          <w:rFonts w:ascii="Times New Roman" w:hAnsi="Times New Roman"/>
          <w:sz w:val="24"/>
          <w:szCs w:val="24"/>
        </w:rPr>
        <w:t xml:space="preserve">jeśli wada uniemożliwia użytkowanie obiektu, do naprawy </w:t>
      </w:r>
      <w:r>
        <w:rPr>
          <w:rFonts w:ascii="Times New Roman" w:hAnsi="Times New Roman"/>
          <w:sz w:val="24"/>
          <w:szCs w:val="24"/>
        </w:rPr>
        <w:t>należy przystąpić niezwłocznie,</w:t>
      </w:r>
    </w:p>
    <w:p w:rsidR="005B0B97" w:rsidRPr="001B79EB" w:rsidRDefault="005B0B97" w:rsidP="005B0B97">
      <w:pPr>
        <w:pStyle w:val="Akapitzlist"/>
        <w:widowControl w:val="0"/>
        <w:numPr>
          <w:ilvl w:val="0"/>
          <w:numId w:val="12"/>
        </w:numPr>
        <w:tabs>
          <w:tab w:val="left" w:pos="426"/>
        </w:tabs>
        <w:suppressAutoHyphens/>
        <w:ind w:left="1134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1B79EB">
        <w:rPr>
          <w:rFonts w:ascii="Times New Roman" w:hAnsi="Times New Roman"/>
          <w:sz w:val="24"/>
          <w:szCs w:val="24"/>
        </w:rPr>
        <w:t xml:space="preserve"> pozostałych przypadkach, w terminie uzgodnionym w protokole </w:t>
      </w:r>
      <w:r>
        <w:rPr>
          <w:rFonts w:ascii="Times New Roman" w:hAnsi="Times New Roman"/>
          <w:sz w:val="24"/>
          <w:szCs w:val="24"/>
        </w:rPr>
        <w:t>spisanym przy udziale obu stron,</w:t>
      </w:r>
    </w:p>
    <w:p w:rsidR="005B0B97" w:rsidRPr="001B79EB" w:rsidRDefault="005B0B97" w:rsidP="005B0B97">
      <w:pPr>
        <w:pStyle w:val="Akapitzlist"/>
        <w:widowControl w:val="0"/>
        <w:numPr>
          <w:ilvl w:val="0"/>
          <w:numId w:val="12"/>
        </w:numPr>
        <w:tabs>
          <w:tab w:val="left" w:pos="426"/>
        </w:tabs>
        <w:suppressAutoHyphens/>
        <w:ind w:left="1134" w:hanging="283"/>
        <w:jc w:val="both"/>
        <w:rPr>
          <w:rFonts w:ascii="Times New Roman" w:hAnsi="Times New Roman"/>
          <w:sz w:val="24"/>
          <w:szCs w:val="24"/>
        </w:rPr>
      </w:pPr>
      <w:r w:rsidRPr="001B79EB">
        <w:rPr>
          <w:rFonts w:ascii="Times New Roman" w:hAnsi="Times New Roman"/>
          <w:sz w:val="24"/>
          <w:szCs w:val="24"/>
        </w:rPr>
        <w:t>usunięcie wad powinno z</w:t>
      </w:r>
      <w:r>
        <w:rPr>
          <w:rFonts w:ascii="Times New Roman" w:hAnsi="Times New Roman"/>
          <w:sz w:val="24"/>
          <w:szCs w:val="24"/>
        </w:rPr>
        <w:t>ostać stwierdzone protokolarnie,</w:t>
      </w:r>
    </w:p>
    <w:p w:rsidR="005B0B97" w:rsidRPr="001B79EB" w:rsidRDefault="005B0B97" w:rsidP="005B0B97">
      <w:pPr>
        <w:pStyle w:val="Akapitzlist"/>
        <w:widowControl w:val="0"/>
        <w:numPr>
          <w:ilvl w:val="0"/>
          <w:numId w:val="12"/>
        </w:numPr>
        <w:tabs>
          <w:tab w:val="left" w:pos="426"/>
        </w:tabs>
        <w:suppressAutoHyphens/>
        <w:ind w:left="1134" w:hanging="283"/>
        <w:jc w:val="both"/>
        <w:rPr>
          <w:rFonts w:ascii="Times New Roman" w:hAnsi="Times New Roman"/>
          <w:sz w:val="24"/>
          <w:szCs w:val="24"/>
        </w:rPr>
      </w:pPr>
      <w:r w:rsidRPr="001B79EB">
        <w:rPr>
          <w:rFonts w:ascii="Times New Roman" w:hAnsi="Times New Roman"/>
          <w:sz w:val="24"/>
          <w:szCs w:val="24"/>
        </w:rPr>
        <w:t xml:space="preserve">w przypadku usunięcia przez wykonawcę </w:t>
      </w:r>
      <w:r>
        <w:rPr>
          <w:rFonts w:ascii="Times New Roman" w:hAnsi="Times New Roman"/>
          <w:sz w:val="24"/>
          <w:szCs w:val="24"/>
        </w:rPr>
        <w:t xml:space="preserve">istotnej </w:t>
      </w:r>
      <w:r w:rsidRPr="001B79EB">
        <w:rPr>
          <w:rFonts w:ascii="Times New Roman" w:hAnsi="Times New Roman"/>
          <w:sz w:val="24"/>
          <w:szCs w:val="24"/>
        </w:rPr>
        <w:t>wady, lub wykonania wadliwej części robót budowlanych na nowo, termin gwarancji biegnie  na nowo od chwili wykonania robó</w:t>
      </w:r>
      <w:r>
        <w:rPr>
          <w:rFonts w:ascii="Times New Roman" w:hAnsi="Times New Roman"/>
          <w:sz w:val="24"/>
          <w:szCs w:val="24"/>
        </w:rPr>
        <w:t>t budowlanych lub usunięcia istotnej wady,</w:t>
      </w:r>
    </w:p>
    <w:p w:rsidR="005B0B97" w:rsidRPr="001B79EB" w:rsidRDefault="005B0B97" w:rsidP="005B0B97">
      <w:pPr>
        <w:pStyle w:val="Akapitzlist"/>
        <w:widowControl w:val="0"/>
        <w:numPr>
          <w:ilvl w:val="0"/>
          <w:numId w:val="12"/>
        </w:numPr>
        <w:tabs>
          <w:tab w:val="left" w:pos="426"/>
        </w:tabs>
        <w:suppressAutoHyphens/>
        <w:ind w:left="1134" w:hanging="283"/>
        <w:jc w:val="both"/>
        <w:rPr>
          <w:rFonts w:ascii="Times New Roman" w:hAnsi="Times New Roman"/>
          <w:sz w:val="24"/>
          <w:szCs w:val="24"/>
        </w:rPr>
      </w:pPr>
      <w:r w:rsidRPr="001B79EB">
        <w:rPr>
          <w:rFonts w:ascii="Times New Roman" w:hAnsi="Times New Roman"/>
          <w:sz w:val="24"/>
          <w:szCs w:val="24"/>
        </w:rPr>
        <w:t>w innych przypadkach termin gwarancji ulega przedłużeniu o czas  w ciągu którego, wskutek wady przedmiotu objętego gwarancją, Zamawiaj</w:t>
      </w:r>
      <w:r w:rsidR="00370641">
        <w:rPr>
          <w:rFonts w:ascii="Times New Roman" w:hAnsi="Times New Roman"/>
          <w:sz w:val="24"/>
          <w:szCs w:val="24"/>
        </w:rPr>
        <w:t>ący</w:t>
      </w:r>
      <w:r w:rsidR="00370641">
        <w:rPr>
          <w:rFonts w:ascii="Times New Roman" w:hAnsi="Times New Roman"/>
          <w:sz w:val="24"/>
          <w:szCs w:val="24"/>
        </w:rPr>
        <w:br/>
      </w:r>
      <w:r w:rsidRPr="001B79EB">
        <w:rPr>
          <w:rFonts w:ascii="Times New Roman" w:hAnsi="Times New Roman"/>
          <w:sz w:val="24"/>
          <w:szCs w:val="24"/>
        </w:rPr>
        <w:t>z przedmiotu nie mógł korzystać.</w:t>
      </w:r>
    </w:p>
    <w:p w:rsidR="005B0B97" w:rsidRDefault="005B0B97" w:rsidP="005B0B97">
      <w:pPr>
        <w:pStyle w:val="Akapitzlist"/>
        <w:widowControl w:val="0"/>
        <w:numPr>
          <w:ilvl w:val="0"/>
          <w:numId w:val="5"/>
        </w:numPr>
        <w:tabs>
          <w:tab w:val="left" w:pos="426"/>
        </w:tabs>
        <w:suppressAutoHyphens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podlegają uprawnieniom z tytułu gwarancji jakości wady powstałe na skutek siły wyższej, przez pojecie której strony utrzymują stan wojny, klęski żywiołowej i strajk generalny oraz wady powstałe w wyniku normalnego zużycia przedmiotu gwarancji lub jego części.</w:t>
      </w:r>
    </w:p>
    <w:p w:rsidR="005B0B97" w:rsidRPr="00B8722D" w:rsidRDefault="005B0B97" w:rsidP="005B0B97">
      <w:pPr>
        <w:pStyle w:val="Akapitzlist"/>
        <w:widowControl w:val="0"/>
        <w:numPr>
          <w:ilvl w:val="0"/>
          <w:numId w:val="5"/>
        </w:numPr>
        <w:tabs>
          <w:tab w:val="left" w:pos="426"/>
        </w:tabs>
        <w:suppressAutoHyphens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może zlecić innej firmie w zastępstwie Wykonawcy i na jego koszt usunięcie wad, nieusuniętych w wyznaczonym terminie, po uprzednim zawiadomieniu Wykonawcy. Kosztami związanymi z zastępczym usunięciem wad Zamawiający obciąży Wykonawcę.</w:t>
      </w:r>
    </w:p>
    <w:p w:rsidR="005B0B97" w:rsidRPr="00370641" w:rsidRDefault="005B0B97" w:rsidP="00370641">
      <w:pPr>
        <w:pStyle w:val="Akapitzlist"/>
        <w:widowControl w:val="0"/>
        <w:numPr>
          <w:ilvl w:val="0"/>
          <w:numId w:val="5"/>
        </w:numPr>
        <w:tabs>
          <w:tab w:val="left" w:pos="426"/>
        </w:tabs>
        <w:suppressAutoHyphens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B79EB">
        <w:rPr>
          <w:rFonts w:ascii="Times New Roman" w:hAnsi="Times New Roman"/>
          <w:sz w:val="24"/>
          <w:szCs w:val="24"/>
        </w:rPr>
        <w:lastRenderedPageBreak/>
        <w:t xml:space="preserve">Wykonawca, niezależnie od udzielonej gwarancji jakości, ponosi odpowiedzialność   </w:t>
      </w:r>
      <w:r>
        <w:rPr>
          <w:rFonts w:ascii="Times New Roman" w:hAnsi="Times New Roman"/>
          <w:sz w:val="24"/>
          <w:szCs w:val="24"/>
        </w:rPr>
        <w:br/>
      </w:r>
      <w:r w:rsidRPr="001B79EB">
        <w:rPr>
          <w:rFonts w:ascii="Times New Roman" w:hAnsi="Times New Roman"/>
          <w:sz w:val="24"/>
          <w:szCs w:val="24"/>
        </w:rPr>
        <w:t>z tytułu rękojmi za wady zgodnie z przepisami kodeksu cywilnego.</w:t>
      </w:r>
      <w:r>
        <w:rPr>
          <w:rFonts w:ascii="Times New Roman" w:hAnsi="Times New Roman"/>
          <w:sz w:val="24"/>
          <w:szCs w:val="24"/>
        </w:rPr>
        <w:t xml:space="preserve"> Ustala się termin okresu rękojmi za wady na 36 miesięcy od daty bezusterkowego odbioru końcowego przedmiotu umowy.</w:t>
      </w:r>
    </w:p>
    <w:p w:rsidR="005B0B97" w:rsidRPr="001B79EB" w:rsidRDefault="005B0B97" w:rsidP="005B0B97">
      <w:pPr>
        <w:jc w:val="center"/>
        <w:rPr>
          <w:snapToGrid w:val="0"/>
          <w:color w:val="FF0000"/>
          <w:sz w:val="10"/>
          <w:szCs w:val="10"/>
        </w:rPr>
      </w:pPr>
    </w:p>
    <w:p w:rsidR="005B0B97" w:rsidRPr="001B79EB" w:rsidRDefault="005B0B97" w:rsidP="005B0B97">
      <w:pPr>
        <w:jc w:val="center"/>
        <w:rPr>
          <w:b/>
          <w:snapToGrid w:val="0"/>
        </w:rPr>
      </w:pPr>
      <w:r w:rsidRPr="001B79EB">
        <w:rPr>
          <w:b/>
          <w:snapToGrid w:val="0"/>
        </w:rPr>
        <w:t>§ 1</w:t>
      </w:r>
      <w:r>
        <w:rPr>
          <w:b/>
          <w:snapToGrid w:val="0"/>
        </w:rPr>
        <w:t>1</w:t>
      </w:r>
    </w:p>
    <w:p w:rsidR="005B0B97" w:rsidRPr="001B79EB" w:rsidRDefault="005B0B97" w:rsidP="005B0B97">
      <w:pPr>
        <w:jc w:val="center"/>
        <w:rPr>
          <w:b/>
          <w:snapToGrid w:val="0"/>
        </w:rPr>
      </w:pPr>
      <w:r w:rsidRPr="001B79EB">
        <w:rPr>
          <w:b/>
          <w:snapToGrid w:val="0"/>
        </w:rPr>
        <w:t>Kary umowne</w:t>
      </w:r>
    </w:p>
    <w:p w:rsidR="005B0B97" w:rsidRPr="001B79EB" w:rsidRDefault="005B0B97" w:rsidP="005B0B97">
      <w:pPr>
        <w:pStyle w:val="Akapitzlist"/>
        <w:widowControl w:val="0"/>
        <w:numPr>
          <w:ilvl w:val="0"/>
          <w:numId w:val="6"/>
        </w:numPr>
        <w:suppressAutoHyphens/>
        <w:spacing w:after="0"/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Wykonawca zapłaci zamawiającemu kary umowne:</w:t>
      </w:r>
    </w:p>
    <w:p w:rsidR="005B0B97" w:rsidRPr="001B79EB" w:rsidRDefault="005B0B97" w:rsidP="005B0B97">
      <w:pPr>
        <w:pStyle w:val="Akapitzlist"/>
        <w:widowControl w:val="0"/>
        <w:numPr>
          <w:ilvl w:val="1"/>
          <w:numId w:val="19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 xml:space="preserve">za  zwłokę w terminach określonych w § 2 w wysokości </w:t>
      </w:r>
      <w:r>
        <w:rPr>
          <w:rFonts w:ascii="Times New Roman" w:hAnsi="Times New Roman"/>
          <w:snapToGrid w:val="0"/>
          <w:sz w:val="24"/>
          <w:szCs w:val="24"/>
        </w:rPr>
        <w:t>0,1</w:t>
      </w:r>
      <w:r w:rsidRPr="001B79EB">
        <w:rPr>
          <w:rFonts w:ascii="Times New Roman" w:hAnsi="Times New Roman"/>
          <w:snapToGrid w:val="0"/>
          <w:sz w:val="24"/>
          <w:szCs w:val="24"/>
        </w:rPr>
        <w:t>% wynagrodzenia</w:t>
      </w:r>
      <w:r>
        <w:rPr>
          <w:rFonts w:ascii="Times New Roman" w:hAnsi="Times New Roman"/>
          <w:snapToGrid w:val="0"/>
          <w:sz w:val="24"/>
          <w:szCs w:val="24"/>
        </w:rPr>
        <w:t xml:space="preserve"> umownego, za każdy dzień zwłoki,</w:t>
      </w:r>
    </w:p>
    <w:p w:rsidR="005B0B97" w:rsidRDefault="005B0B97" w:rsidP="005B0B97">
      <w:pPr>
        <w:pStyle w:val="Akapitzlist"/>
        <w:widowControl w:val="0"/>
        <w:numPr>
          <w:ilvl w:val="1"/>
          <w:numId w:val="19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za zwłokę w usunięciu wad stwierdzony</w:t>
      </w:r>
      <w:r>
        <w:rPr>
          <w:rFonts w:ascii="Times New Roman" w:hAnsi="Times New Roman"/>
          <w:snapToGrid w:val="0"/>
          <w:sz w:val="24"/>
          <w:szCs w:val="24"/>
        </w:rPr>
        <w:t>ch przy odbiorze w wysokości 0,05</w:t>
      </w:r>
      <w:r w:rsidRPr="001B79EB">
        <w:rPr>
          <w:rFonts w:ascii="Times New Roman" w:hAnsi="Times New Roman"/>
          <w:snapToGrid w:val="0"/>
          <w:sz w:val="24"/>
          <w:szCs w:val="24"/>
        </w:rPr>
        <w:t xml:space="preserve"> % wynagrodzenia umownego za każdy dzień zwłoki  liczony  od dnia wyznaczonego </w:t>
      </w:r>
      <w:r>
        <w:rPr>
          <w:rFonts w:ascii="Times New Roman" w:hAnsi="Times New Roman"/>
          <w:snapToGrid w:val="0"/>
          <w:sz w:val="24"/>
          <w:szCs w:val="24"/>
        </w:rPr>
        <w:br/>
        <w:t>na usunięcie wad,</w:t>
      </w:r>
    </w:p>
    <w:p w:rsidR="005B0B97" w:rsidRPr="001B79EB" w:rsidRDefault="005B0B97" w:rsidP="005B0B97">
      <w:pPr>
        <w:pStyle w:val="Akapitzlist"/>
        <w:widowControl w:val="0"/>
        <w:numPr>
          <w:ilvl w:val="1"/>
          <w:numId w:val="19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 xml:space="preserve">za zwłokę w usunięciu wad stwierdzonych w okresie </w:t>
      </w:r>
      <w:r>
        <w:rPr>
          <w:rFonts w:ascii="Times New Roman" w:hAnsi="Times New Roman"/>
          <w:snapToGrid w:val="0"/>
          <w:sz w:val="24"/>
          <w:szCs w:val="24"/>
        </w:rPr>
        <w:t>gwarancji lub rękojmi</w:t>
      </w:r>
      <w:r w:rsidR="00370641">
        <w:rPr>
          <w:rFonts w:ascii="Times New Roman" w:hAnsi="Times New Roman"/>
          <w:snapToGrid w:val="0"/>
          <w:sz w:val="24"/>
          <w:szCs w:val="24"/>
        </w:rPr>
        <w:br/>
      </w:r>
      <w:r>
        <w:rPr>
          <w:rFonts w:ascii="Times New Roman" w:hAnsi="Times New Roman"/>
          <w:snapToGrid w:val="0"/>
          <w:sz w:val="24"/>
          <w:szCs w:val="24"/>
        </w:rPr>
        <w:t>za wady w wysokości 0,05</w:t>
      </w:r>
      <w:r w:rsidRPr="001B79EB">
        <w:rPr>
          <w:rFonts w:ascii="Times New Roman" w:hAnsi="Times New Roman"/>
          <w:snapToGrid w:val="0"/>
          <w:sz w:val="24"/>
          <w:szCs w:val="24"/>
        </w:rPr>
        <w:t xml:space="preserve"> % wynagrodzenia umownego za każdy dzień zwłoki  liczony  od dni</w:t>
      </w:r>
      <w:r>
        <w:rPr>
          <w:rFonts w:ascii="Times New Roman" w:hAnsi="Times New Roman"/>
          <w:snapToGrid w:val="0"/>
          <w:sz w:val="24"/>
          <w:szCs w:val="24"/>
        </w:rPr>
        <w:t>a wyznaczonego na usunięcie wad,</w:t>
      </w:r>
    </w:p>
    <w:p w:rsidR="005B0B97" w:rsidRPr="001B79EB" w:rsidRDefault="005B0B97" w:rsidP="005B0B97">
      <w:pPr>
        <w:pStyle w:val="Akapitzlist"/>
        <w:widowControl w:val="0"/>
        <w:numPr>
          <w:ilvl w:val="1"/>
          <w:numId w:val="19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w przypadku stwierdzenia, że jakość wykonanych robót nie odpowiada obowiązującym normom i warunkom technicznym wykonania i odbioru robót budowlanych  w wysokości 5% wynagrodzenia</w:t>
      </w:r>
      <w:r>
        <w:rPr>
          <w:rFonts w:ascii="Times New Roman" w:hAnsi="Times New Roman"/>
          <w:snapToGrid w:val="0"/>
          <w:sz w:val="24"/>
          <w:szCs w:val="24"/>
        </w:rPr>
        <w:t xml:space="preserve"> umownego,</w:t>
      </w:r>
    </w:p>
    <w:p w:rsidR="005B0B97" w:rsidRDefault="005B0B97" w:rsidP="005B0B97">
      <w:pPr>
        <w:pStyle w:val="Akapitzlist"/>
        <w:widowControl w:val="0"/>
        <w:numPr>
          <w:ilvl w:val="1"/>
          <w:numId w:val="19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za odstąpienie od umowy z pr</w:t>
      </w:r>
      <w:r w:rsidR="00370641">
        <w:rPr>
          <w:rFonts w:ascii="Times New Roman" w:hAnsi="Times New Roman"/>
          <w:snapToGrid w:val="0"/>
          <w:sz w:val="24"/>
          <w:szCs w:val="24"/>
        </w:rPr>
        <w:t xml:space="preserve">zyczyn zależnych od Wykonawcy </w:t>
      </w:r>
      <w:r w:rsidRPr="001B79EB">
        <w:rPr>
          <w:rFonts w:ascii="Times New Roman" w:hAnsi="Times New Roman"/>
          <w:snapToGrid w:val="0"/>
          <w:sz w:val="24"/>
          <w:szCs w:val="24"/>
        </w:rPr>
        <w:t xml:space="preserve">w wysokości </w:t>
      </w:r>
      <w:r>
        <w:rPr>
          <w:rFonts w:ascii="Times New Roman" w:hAnsi="Times New Roman"/>
          <w:snapToGrid w:val="0"/>
          <w:sz w:val="24"/>
          <w:szCs w:val="24"/>
        </w:rPr>
        <w:t>5 % wynagrodzenia umownego,</w:t>
      </w:r>
    </w:p>
    <w:p w:rsidR="005B0B97" w:rsidRDefault="005B0B97" w:rsidP="005B0B97">
      <w:pPr>
        <w:pStyle w:val="Akapitzlist"/>
        <w:widowControl w:val="0"/>
        <w:numPr>
          <w:ilvl w:val="1"/>
          <w:numId w:val="19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w przypadku braku zapłaty lub nieterminowej zapłaty wynagrodzenia należnego podwykonawcom lub dalszym podwykonawcom w wysokości 1% wynagrodzenia umownego za każdy dzień zwłoki,</w:t>
      </w:r>
    </w:p>
    <w:p w:rsidR="005B0B97" w:rsidRDefault="005B0B97" w:rsidP="005B0B97">
      <w:pPr>
        <w:pStyle w:val="Akapitzlist"/>
        <w:widowControl w:val="0"/>
        <w:numPr>
          <w:ilvl w:val="1"/>
          <w:numId w:val="19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 xml:space="preserve">w przypadku nieprzedłożenia do zaakceptowania projektu umowy </w:t>
      </w:r>
      <w:r>
        <w:rPr>
          <w:rFonts w:ascii="Times New Roman" w:hAnsi="Times New Roman"/>
          <w:snapToGrid w:val="0"/>
          <w:sz w:val="24"/>
          <w:szCs w:val="24"/>
        </w:rPr>
        <w:br/>
        <w:t>o podwykonawstwo, lub projektu jej zmiany w wysokości 1% wynagrodzenia umownego,</w:t>
      </w:r>
    </w:p>
    <w:p w:rsidR="005B0B97" w:rsidRPr="00296D6C" w:rsidRDefault="005B0B97" w:rsidP="005B0B97">
      <w:pPr>
        <w:pStyle w:val="Akapitzlist"/>
        <w:widowControl w:val="0"/>
        <w:numPr>
          <w:ilvl w:val="1"/>
          <w:numId w:val="19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w przypadku nieprzedłożenia poświadczonej za zgodność z oryginałem kopii umowy o podwykonawstwo lub jej zmiany w wysokości 1% wynagrodzenia umownego</w:t>
      </w:r>
      <w:r w:rsidRPr="00296D6C">
        <w:rPr>
          <w:rFonts w:ascii="Times New Roman" w:hAnsi="Times New Roman"/>
          <w:snapToGrid w:val="0"/>
          <w:sz w:val="24"/>
          <w:szCs w:val="24"/>
        </w:rPr>
        <w:t>,</w:t>
      </w:r>
    </w:p>
    <w:p w:rsidR="005B0B97" w:rsidRDefault="005B0B97" w:rsidP="005B0B97">
      <w:pPr>
        <w:pStyle w:val="Akapitzlist"/>
        <w:widowControl w:val="0"/>
        <w:numPr>
          <w:ilvl w:val="1"/>
          <w:numId w:val="19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 xml:space="preserve">w przypadku braku zmiany umowy o podwykonawstwo w zakresie terminu zapłaty </w:t>
      </w:r>
      <w:r>
        <w:rPr>
          <w:rFonts w:ascii="Times New Roman" w:hAnsi="Times New Roman"/>
          <w:snapToGrid w:val="0"/>
          <w:sz w:val="24"/>
          <w:szCs w:val="24"/>
        </w:rPr>
        <w:br/>
        <w:t>w wysokości 1% wynagrodzenia umownego,</w:t>
      </w:r>
    </w:p>
    <w:p w:rsidR="005B0B97" w:rsidRPr="00921FF6" w:rsidRDefault="005B0B97" w:rsidP="005B0B97">
      <w:pPr>
        <w:pStyle w:val="Akapitzlist"/>
        <w:widowControl w:val="0"/>
        <w:numPr>
          <w:ilvl w:val="1"/>
          <w:numId w:val="19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w przypadku</w:t>
      </w:r>
      <w:r w:rsidRPr="00E10BE0">
        <w:rPr>
          <w:rFonts w:ascii="Times New Roman" w:eastAsiaTheme="minorHAnsi" w:hAnsi="Times New Roman"/>
          <w:color w:val="000000"/>
          <w:sz w:val="24"/>
          <w:szCs w:val="24"/>
        </w:rPr>
        <w:t xml:space="preserve"> niewypełnienia obowiązku zatrudnienia pracowników na podstawie umowy o pracę </w:t>
      </w:r>
      <w:r>
        <w:rPr>
          <w:rFonts w:ascii="Times New Roman" w:eastAsiaTheme="minorHAnsi" w:hAnsi="Times New Roman"/>
          <w:color w:val="000000"/>
          <w:sz w:val="24"/>
          <w:szCs w:val="24"/>
        </w:rPr>
        <w:t>wykonawca</w:t>
      </w:r>
      <w:r w:rsidRPr="00E10BE0">
        <w:rPr>
          <w:rFonts w:ascii="Times New Roman" w:eastAsiaTheme="minorHAnsi" w:hAnsi="Times New Roman"/>
          <w:color w:val="000000"/>
          <w:sz w:val="24"/>
          <w:szCs w:val="24"/>
        </w:rPr>
        <w:t xml:space="preserve"> zapłaci Zamawiającemu karę umowną </w:t>
      </w:r>
      <w:r>
        <w:rPr>
          <w:rFonts w:ascii="Times New Roman" w:eastAsiaTheme="minorHAnsi" w:hAnsi="Times New Roman"/>
          <w:color w:val="000000"/>
          <w:sz w:val="24"/>
          <w:szCs w:val="24"/>
        </w:rPr>
        <w:br/>
      </w:r>
      <w:r w:rsidRPr="00E10BE0">
        <w:rPr>
          <w:rFonts w:ascii="Times New Roman" w:eastAsiaTheme="minorHAnsi" w:hAnsi="Times New Roman"/>
          <w:color w:val="000000"/>
          <w:sz w:val="24"/>
          <w:szCs w:val="24"/>
        </w:rPr>
        <w:t>w wysokości minimalnego wynagrodzenia za pracę, obowiązującego w dniu stwierdzenia przez Zamawiająceg</w:t>
      </w:r>
      <w:r>
        <w:rPr>
          <w:rFonts w:ascii="Times New Roman" w:eastAsiaTheme="minorHAnsi" w:hAnsi="Times New Roman"/>
          <w:color w:val="000000"/>
          <w:sz w:val="24"/>
          <w:szCs w:val="24"/>
        </w:rPr>
        <w:t>o niedopełnienia tego obowiązku,</w:t>
      </w:r>
    </w:p>
    <w:p w:rsidR="005B0B97" w:rsidRPr="00921FF6" w:rsidRDefault="005B0B97" w:rsidP="005B0B97">
      <w:pPr>
        <w:pStyle w:val="Akapitzlist"/>
        <w:widowControl w:val="0"/>
        <w:numPr>
          <w:ilvl w:val="1"/>
          <w:numId w:val="19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921FF6">
        <w:rPr>
          <w:rFonts w:ascii="Times New Roman" w:eastAsiaTheme="minorHAnsi" w:hAnsi="Times New Roman"/>
          <w:color w:val="000000"/>
          <w:sz w:val="24"/>
          <w:szCs w:val="24"/>
        </w:rPr>
        <w:t xml:space="preserve">w przypadku niewypełnienia obowiązków wynikających z  </w:t>
      </w:r>
      <w:r w:rsidRPr="00921FF6">
        <w:rPr>
          <w:rFonts w:ascii="Times New Roman" w:hAnsi="Times New Roman"/>
          <w:snapToGrid w:val="0"/>
          <w:sz w:val="24"/>
          <w:szCs w:val="24"/>
        </w:rPr>
        <w:t>§ 5 ust. 2 pkt. 2-4</w:t>
      </w:r>
      <w:r>
        <w:rPr>
          <w:b/>
          <w:snapToGrid w:val="0"/>
        </w:rPr>
        <w:t xml:space="preserve"> </w:t>
      </w:r>
      <w:r w:rsidRPr="00921FF6">
        <w:rPr>
          <w:rFonts w:ascii="Times New Roman" w:hAnsi="Times New Roman"/>
          <w:snapToGrid w:val="0"/>
          <w:sz w:val="24"/>
          <w:szCs w:val="24"/>
        </w:rPr>
        <w:t xml:space="preserve">niniejszej umowy </w:t>
      </w:r>
      <w:r>
        <w:rPr>
          <w:rFonts w:ascii="Times New Roman" w:hAnsi="Times New Roman"/>
          <w:snapToGrid w:val="0"/>
          <w:sz w:val="24"/>
          <w:szCs w:val="24"/>
        </w:rPr>
        <w:t>0,1% wynagrodzenia za każdy dzień zwłoki.</w:t>
      </w:r>
    </w:p>
    <w:p w:rsidR="005B0B97" w:rsidRPr="00921FF6" w:rsidRDefault="005B0B97" w:rsidP="005B0B97">
      <w:pPr>
        <w:pStyle w:val="Akapitzlist"/>
        <w:widowControl w:val="0"/>
        <w:numPr>
          <w:ilvl w:val="0"/>
          <w:numId w:val="6"/>
        </w:numPr>
        <w:tabs>
          <w:tab w:val="left" w:pos="426"/>
        </w:tabs>
        <w:spacing w:after="0"/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921FF6">
        <w:rPr>
          <w:rFonts w:ascii="Times New Roman" w:hAnsi="Times New Roman"/>
          <w:snapToGrid w:val="0"/>
          <w:sz w:val="24"/>
          <w:szCs w:val="24"/>
        </w:rPr>
        <w:t>Zamawiający zapłaci Wykonawcy kary umowne:</w:t>
      </w:r>
    </w:p>
    <w:p w:rsidR="005B0B97" w:rsidRDefault="005B0B97" w:rsidP="005B0B97">
      <w:pPr>
        <w:pStyle w:val="Akapitzlist"/>
        <w:widowControl w:val="0"/>
        <w:numPr>
          <w:ilvl w:val="1"/>
          <w:numId w:val="18"/>
        </w:numPr>
        <w:tabs>
          <w:tab w:val="left" w:pos="426"/>
        </w:tabs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921FF6">
        <w:rPr>
          <w:rFonts w:ascii="Times New Roman" w:hAnsi="Times New Roman"/>
          <w:snapToGrid w:val="0"/>
          <w:sz w:val="24"/>
          <w:szCs w:val="24"/>
        </w:rPr>
        <w:t>za zwłokę w odbiorze</w:t>
      </w:r>
      <w:r w:rsidRPr="001B79EB">
        <w:rPr>
          <w:rFonts w:ascii="Times New Roman" w:hAnsi="Times New Roman"/>
          <w:snapToGrid w:val="0"/>
          <w:sz w:val="24"/>
          <w:szCs w:val="24"/>
        </w:rPr>
        <w:t xml:space="preserve"> przedmiotu zamówienia z przyczyn zależnych </w:t>
      </w:r>
      <w:r>
        <w:rPr>
          <w:rFonts w:ascii="Times New Roman" w:hAnsi="Times New Roman"/>
          <w:snapToGrid w:val="0"/>
          <w:sz w:val="24"/>
          <w:szCs w:val="24"/>
        </w:rPr>
        <w:br/>
      </w:r>
      <w:r w:rsidRPr="001B79EB">
        <w:rPr>
          <w:rFonts w:ascii="Times New Roman" w:hAnsi="Times New Roman"/>
          <w:snapToGrid w:val="0"/>
          <w:sz w:val="24"/>
          <w:szCs w:val="24"/>
        </w:rPr>
        <w:t>od Zamawiającego, w wysoko</w:t>
      </w:r>
      <w:r>
        <w:rPr>
          <w:rFonts w:ascii="Times New Roman" w:hAnsi="Times New Roman"/>
          <w:snapToGrid w:val="0"/>
          <w:sz w:val="24"/>
          <w:szCs w:val="24"/>
        </w:rPr>
        <w:t>ści 0,1% wynagrodzenia umownego za każdy dzień zwłoki,</w:t>
      </w:r>
    </w:p>
    <w:p w:rsidR="005B0B97" w:rsidRPr="0015158E" w:rsidRDefault="005B0B97" w:rsidP="005B0B97">
      <w:pPr>
        <w:pStyle w:val="Akapitzlist"/>
        <w:widowControl w:val="0"/>
        <w:numPr>
          <w:ilvl w:val="1"/>
          <w:numId w:val="18"/>
        </w:numPr>
        <w:suppressAutoHyphens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 xml:space="preserve">za odstąpienie od umowy z przyczyn zależnych od </w:t>
      </w:r>
      <w:r>
        <w:rPr>
          <w:rFonts w:ascii="Times New Roman" w:hAnsi="Times New Roman"/>
          <w:snapToGrid w:val="0"/>
          <w:sz w:val="24"/>
          <w:szCs w:val="24"/>
        </w:rPr>
        <w:t>Zamawiającego</w:t>
      </w:r>
      <w:r w:rsidR="00370641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1B79EB">
        <w:rPr>
          <w:rFonts w:ascii="Times New Roman" w:hAnsi="Times New Roman"/>
          <w:snapToGrid w:val="0"/>
          <w:sz w:val="24"/>
          <w:szCs w:val="24"/>
        </w:rPr>
        <w:t xml:space="preserve">w wysokości </w:t>
      </w:r>
      <w:r>
        <w:rPr>
          <w:rFonts w:ascii="Times New Roman" w:hAnsi="Times New Roman"/>
          <w:snapToGrid w:val="0"/>
          <w:sz w:val="24"/>
          <w:szCs w:val="24"/>
        </w:rPr>
        <w:br/>
        <w:t>5 % wynagrodzenia umownego.</w:t>
      </w:r>
    </w:p>
    <w:p w:rsidR="005B0B97" w:rsidRPr="001B79EB" w:rsidRDefault="005B0B97" w:rsidP="005B0B97">
      <w:pPr>
        <w:pStyle w:val="Akapitzlist"/>
        <w:widowControl w:val="0"/>
        <w:numPr>
          <w:ilvl w:val="0"/>
          <w:numId w:val="6"/>
        </w:numPr>
        <w:tabs>
          <w:tab w:val="left" w:pos="426"/>
          <w:tab w:val="left" w:pos="1134"/>
        </w:tabs>
        <w:suppressAutoHyphens/>
        <w:spacing w:after="0"/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lastRenderedPageBreak/>
        <w:t xml:space="preserve">Zamawiający może potrącić należne kary umowne z wynagrodzenia </w:t>
      </w:r>
      <w:r w:rsidR="00370641">
        <w:rPr>
          <w:rFonts w:ascii="Times New Roman" w:hAnsi="Times New Roman"/>
          <w:snapToGrid w:val="0"/>
          <w:sz w:val="24"/>
          <w:szCs w:val="24"/>
        </w:rPr>
        <w:t>Wykonawcy</w:t>
      </w:r>
      <w:r w:rsidR="00370641">
        <w:rPr>
          <w:rFonts w:ascii="Times New Roman" w:hAnsi="Times New Roman"/>
          <w:snapToGrid w:val="0"/>
          <w:sz w:val="24"/>
          <w:szCs w:val="24"/>
        </w:rPr>
        <w:br/>
      </w:r>
      <w:r w:rsidRPr="001B79EB">
        <w:rPr>
          <w:rFonts w:ascii="Times New Roman" w:hAnsi="Times New Roman"/>
          <w:snapToGrid w:val="0"/>
          <w:sz w:val="24"/>
          <w:szCs w:val="24"/>
        </w:rPr>
        <w:t>lub wniesionego zabezpieczenia należytego wykonania umowy.</w:t>
      </w:r>
    </w:p>
    <w:p w:rsidR="005B0B97" w:rsidRPr="001B79EB" w:rsidRDefault="005B0B97" w:rsidP="005B0B97">
      <w:pPr>
        <w:pStyle w:val="Tekstpodstawowy"/>
        <w:widowControl w:val="0"/>
        <w:numPr>
          <w:ilvl w:val="0"/>
          <w:numId w:val="6"/>
        </w:numPr>
        <w:tabs>
          <w:tab w:val="left" w:pos="426"/>
          <w:tab w:val="left" w:pos="1134"/>
        </w:tabs>
        <w:suppressAutoHyphens/>
        <w:spacing w:line="276" w:lineRule="auto"/>
        <w:ind w:left="426" w:hanging="426"/>
        <w:rPr>
          <w:snapToGrid w:val="0"/>
          <w:sz w:val="24"/>
          <w:szCs w:val="24"/>
        </w:rPr>
      </w:pPr>
      <w:r w:rsidRPr="001B79EB">
        <w:rPr>
          <w:snapToGrid w:val="0"/>
          <w:sz w:val="24"/>
          <w:szCs w:val="24"/>
        </w:rPr>
        <w:t>Strony zastrzegają sobie prawo do odszkodowania uzupełniającego przekraczającego wysokość kar umownych do wysokości rzeczywiście poniesionej szkody.</w:t>
      </w:r>
    </w:p>
    <w:p w:rsidR="005B0B97" w:rsidRPr="001B79EB" w:rsidRDefault="005B0B97" w:rsidP="005B0B97">
      <w:pPr>
        <w:jc w:val="center"/>
        <w:rPr>
          <w:b/>
          <w:snapToGrid w:val="0"/>
          <w:sz w:val="10"/>
          <w:szCs w:val="10"/>
        </w:rPr>
      </w:pPr>
    </w:p>
    <w:p w:rsidR="005B0B97" w:rsidRPr="001B79EB" w:rsidRDefault="005B0B97" w:rsidP="005B0B97">
      <w:pPr>
        <w:jc w:val="center"/>
        <w:rPr>
          <w:b/>
          <w:snapToGrid w:val="0"/>
        </w:rPr>
      </w:pPr>
      <w:r w:rsidRPr="001B79EB">
        <w:rPr>
          <w:b/>
          <w:snapToGrid w:val="0"/>
        </w:rPr>
        <w:t>§ 1</w:t>
      </w:r>
      <w:r>
        <w:rPr>
          <w:b/>
          <w:snapToGrid w:val="0"/>
        </w:rPr>
        <w:t>2</w:t>
      </w:r>
    </w:p>
    <w:p w:rsidR="005B0B97" w:rsidRPr="001B79EB" w:rsidRDefault="005B0B97" w:rsidP="005B0B97">
      <w:pPr>
        <w:jc w:val="center"/>
        <w:rPr>
          <w:b/>
          <w:snapToGrid w:val="0"/>
        </w:rPr>
      </w:pPr>
      <w:r w:rsidRPr="001B79EB">
        <w:rPr>
          <w:b/>
          <w:snapToGrid w:val="0"/>
        </w:rPr>
        <w:t>Odbiór robót</w:t>
      </w:r>
    </w:p>
    <w:p w:rsidR="005B0B97" w:rsidRDefault="005B0B97" w:rsidP="005B0B97">
      <w:pPr>
        <w:pStyle w:val="Akapitzlist"/>
        <w:widowControl w:val="0"/>
        <w:numPr>
          <w:ilvl w:val="0"/>
          <w:numId w:val="7"/>
        </w:numPr>
        <w:tabs>
          <w:tab w:val="left" w:pos="426"/>
        </w:tabs>
        <w:spacing w:after="0"/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3A30A3">
        <w:rPr>
          <w:rFonts w:ascii="Times New Roman" w:hAnsi="Times New Roman"/>
          <w:snapToGrid w:val="0"/>
          <w:sz w:val="24"/>
          <w:szCs w:val="24"/>
        </w:rPr>
        <w:t>Wykonawca zgłasza Zamawiającemu gotowość do odbioru</w:t>
      </w:r>
      <w:r>
        <w:rPr>
          <w:rFonts w:ascii="Times New Roman" w:hAnsi="Times New Roman"/>
          <w:snapToGrid w:val="0"/>
          <w:sz w:val="24"/>
          <w:szCs w:val="24"/>
        </w:rPr>
        <w:t xml:space="preserve"> końcowego</w:t>
      </w:r>
      <w:r w:rsidRPr="003A30A3">
        <w:rPr>
          <w:rFonts w:ascii="Times New Roman" w:hAnsi="Times New Roman"/>
          <w:snapToGrid w:val="0"/>
          <w:sz w:val="24"/>
          <w:szCs w:val="24"/>
        </w:rPr>
        <w:t xml:space="preserve"> pisemnym zawiadomieniem oraz zawiadamia inspektora nadzoru. W przypadku braku sprzeciwu inspektora nadzoru w terminie 7 dni od daty zawiadomienia o gotowości odbioru Zamawiający </w:t>
      </w:r>
      <w:r>
        <w:rPr>
          <w:rFonts w:ascii="Times New Roman" w:hAnsi="Times New Roman"/>
          <w:snapToGrid w:val="0"/>
          <w:sz w:val="24"/>
          <w:szCs w:val="24"/>
        </w:rPr>
        <w:t>zobowiązany jest do wyznaczenia w terminie 14 dni daty odbioru końcowego</w:t>
      </w:r>
      <w:r w:rsidRPr="003A30A3">
        <w:rPr>
          <w:rFonts w:ascii="Times New Roman" w:hAnsi="Times New Roman"/>
          <w:snapToGrid w:val="0"/>
          <w:sz w:val="24"/>
          <w:szCs w:val="24"/>
        </w:rPr>
        <w:t>.</w:t>
      </w:r>
    </w:p>
    <w:p w:rsidR="005B0B97" w:rsidRPr="00417BAC" w:rsidRDefault="005B0B97" w:rsidP="005B0B97">
      <w:pPr>
        <w:pStyle w:val="Akapitzlist"/>
        <w:widowControl w:val="0"/>
        <w:numPr>
          <w:ilvl w:val="0"/>
          <w:numId w:val="7"/>
        </w:numPr>
        <w:tabs>
          <w:tab w:val="left" w:pos="426"/>
        </w:tabs>
        <w:spacing w:after="0"/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417BAC">
        <w:rPr>
          <w:rFonts w:ascii="Times New Roman" w:eastAsiaTheme="minorHAnsi" w:hAnsi="Times New Roman"/>
          <w:sz w:val="24"/>
          <w:szCs w:val="24"/>
        </w:rPr>
        <w:t>Wraz ze zgłoszeniem gotowości do odbioru końcowego robót</w:t>
      </w:r>
      <w:r w:rsidRPr="00417BAC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417BAC">
        <w:rPr>
          <w:rFonts w:ascii="Times New Roman" w:eastAsiaTheme="minorHAnsi" w:hAnsi="Times New Roman"/>
          <w:sz w:val="24"/>
          <w:szCs w:val="24"/>
        </w:rPr>
        <w:t>Wykonawca przekaże Zamawiającemu sporządzone w języku polskim i w zakresie</w:t>
      </w:r>
      <w:r w:rsidRPr="00417BAC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417BAC">
        <w:rPr>
          <w:rFonts w:ascii="Times New Roman" w:eastAsiaTheme="minorHAnsi" w:hAnsi="Times New Roman"/>
          <w:sz w:val="24"/>
          <w:szCs w:val="24"/>
        </w:rPr>
        <w:t>niniejszej umowy:</w:t>
      </w:r>
    </w:p>
    <w:p w:rsidR="005B0B97" w:rsidRDefault="005B0B97" w:rsidP="005B0B97">
      <w:pPr>
        <w:pStyle w:val="Akapitzlist"/>
        <w:numPr>
          <w:ilvl w:val="0"/>
          <w:numId w:val="30"/>
        </w:numPr>
        <w:autoSpaceDE w:val="0"/>
        <w:autoSpaceDN w:val="0"/>
        <w:adjustRightInd w:val="0"/>
        <w:ind w:left="851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417BAC">
        <w:rPr>
          <w:rFonts w:ascii="Times New Roman" w:eastAsiaTheme="minorHAnsi" w:hAnsi="Times New Roman"/>
          <w:sz w:val="24"/>
          <w:szCs w:val="24"/>
        </w:rPr>
        <w:t>dokumentację projektową powykonawczą,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5B0B97" w:rsidRPr="00417BAC" w:rsidRDefault="005B0B97" w:rsidP="005B0B97">
      <w:pPr>
        <w:pStyle w:val="Akapitzlist"/>
        <w:numPr>
          <w:ilvl w:val="0"/>
          <w:numId w:val="30"/>
        </w:numPr>
        <w:autoSpaceDE w:val="0"/>
        <w:autoSpaceDN w:val="0"/>
        <w:adjustRightInd w:val="0"/>
        <w:ind w:left="851" w:hanging="426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inwentaryzację geodezyjną,</w:t>
      </w:r>
    </w:p>
    <w:p w:rsidR="005B0B97" w:rsidRPr="00417BAC" w:rsidRDefault="005B0B97" w:rsidP="005B0B97">
      <w:pPr>
        <w:pStyle w:val="Akapitzlist"/>
        <w:numPr>
          <w:ilvl w:val="0"/>
          <w:numId w:val="30"/>
        </w:numPr>
        <w:autoSpaceDE w:val="0"/>
        <w:autoSpaceDN w:val="0"/>
        <w:adjustRightInd w:val="0"/>
        <w:ind w:left="851" w:hanging="426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d</w:t>
      </w:r>
      <w:r w:rsidRPr="00417BAC">
        <w:rPr>
          <w:rFonts w:ascii="Times New Roman" w:eastAsiaTheme="minorHAnsi" w:hAnsi="Times New Roman"/>
          <w:sz w:val="24"/>
          <w:szCs w:val="24"/>
        </w:rPr>
        <w:t>ziennik budowy,</w:t>
      </w:r>
    </w:p>
    <w:p w:rsidR="005B0B97" w:rsidRPr="00417BAC" w:rsidRDefault="005B0B97" w:rsidP="005B0B97">
      <w:pPr>
        <w:pStyle w:val="Akapitzlist"/>
        <w:numPr>
          <w:ilvl w:val="0"/>
          <w:numId w:val="30"/>
        </w:numPr>
        <w:autoSpaceDE w:val="0"/>
        <w:autoSpaceDN w:val="0"/>
        <w:adjustRightInd w:val="0"/>
        <w:ind w:left="851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417BAC">
        <w:rPr>
          <w:rFonts w:ascii="Times New Roman" w:eastAsiaTheme="minorHAnsi" w:hAnsi="Times New Roman"/>
          <w:sz w:val="24"/>
          <w:szCs w:val="24"/>
        </w:rPr>
        <w:t>niezbędne świadectwa kontroli jakości, atesty, certyfikaty i deklaracje zgodności</w:t>
      </w:r>
    </w:p>
    <w:p w:rsidR="005B0B97" w:rsidRDefault="005B0B97" w:rsidP="005B0B97">
      <w:pPr>
        <w:pStyle w:val="Akapitzlist"/>
        <w:numPr>
          <w:ilvl w:val="0"/>
          <w:numId w:val="30"/>
        </w:numPr>
        <w:autoSpaceDE w:val="0"/>
        <w:autoSpaceDN w:val="0"/>
        <w:adjustRightInd w:val="0"/>
        <w:ind w:left="851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417BAC">
        <w:rPr>
          <w:rFonts w:ascii="Times New Roman" w:eastAsiaTheme="minorHAnsi" w:hAnsi="Times New Roman"/>
          <w:sz w:val="24"/>
          <w:szCs w:val="24"/>
        </w:rPr>
        <w:t>wymagane przepisami dla materiałów i urządzeń, gwarancje dotyczące zamontowanych urządzeń,</w:t>
      </w:r>
    </w:p>
    <w:p w:rsidR="005B0B97" w:rsidRDefault="005B0B97" w:rsidP="005B0B97">
      <w:pPr>
        <w:pStyle w:val="Akapitzlist"/>
        <w:numPr>
          <w:ilvl w:val="0"/>
          <w:numId w:val="30"/>
        </w:numPr>
        <w:autoSpaceDE w:val="0"/>
        <w:autoSpaceDN w:val="0"/>
        <w:adjustRightInd w:val="0"/>
        <w:ind w:left="851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417BAC">
        <w:rPr>
          <w:rFonts w:ascii="Times New Roman" w:eastAsiaTheme="minorHAnsi" w:hAnsi="Times New Roman"/>
          <w:sz w:val="24"/>
          <w:szCs w:val="24"/>
        </w:rPr>
        <w:t>protokoły badań i sprawdzeń,</w:t>
      </w:r>
    </w:p>
    <w:p w:rsidR="005B0B97" w:rsidRPr="00417BAC" w:rsidRDefault="005B0B97" w:rsidP="005B0B97">
      <w:pPr>
        <w:pStyle w:val="Akapitzlist"/>
        <w:numPr>
          <w:ilvl w:val="0"/>
          <w:numId w:val="30"/>
        </w:numPr>
        <w:autoSpaceDE w:val="0"/>
        <w:autoSpaceDN w:val="0"/>
        <w:adjustRightInd w:val="0"/>
        <w:ind w:left="851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417BAC">
        <w:rPr>
          <w:rFonts w:ascii="Times New Roman" w:eastAsiaTheme="minorHAnsi" w:hAnsi="Times New Roman"/>
          <w:sz w:val="24"/>
          <w:szCs w:val="24"/>
        </w:rPr>
        <w:t>oświadczenia Kierownika Budowy</w:t>
      </w:r>
      <w:r>
        <w:rPr>
          <w:rFonts w:ascii="Times New Roman" w:eastAsiaTheme="minorHAnsi" w:hAnsi="Times New Roman"/>
          <w:sz w:val="24"/>
          <w:szCs w:val="24"/>
        </w:rPr>
        <w:t>,</w:t>
      </w:r>
      <w:r w:rsidRPr="00417BAC">
        <w:rPr>
          <w:rFonts w:ascii="Times New Roman" w:eastAsiaTheme="minorHAnsi" w:hAnsi="Times New Roman"/>
          <w:sz w:val="24"/>
          <w:szCs w:val="24"/>
        </w:rPr>
        <w:t xml:space="preserve"> o których mowa w art. 57 ust 1 pkt</w:t>
      </w:r>
      <w:r>
        <w:rPr>
          <w:rFonts w:ascii="Times New Roman" w:eastAsiaTheme="minorHAnsi" w:hAnsi="Times New Roman"/>
          <w:sz w:val="24"/>
          <w:szCs w:val="24"/>
        </w:rPr>
        <w:t>.</w:t>
      </w:r>
      <w:r w:rsidRPr="00417BAC">
        <w:rPr>
          <w:rFonts w:ascii="Times New Roman" w:eastAsiaTheme="minorHAnsi" w:hAnsi="Times New Roman"/>
          <w:sz w:val="24"/>
          <w:szCs w:val="24"/>
        </w:rPr>
        <w:t xml:space="preserve"> 2 lit. „a”, lit. „b” ustawy Prawo budowlane,</w:t>
      </w:r>
    </w:p>
    <w:p w:rsidR="005B0B97" w:rsidRPr="00417BAC" w:rsidRDefault="005B0B97" w:rsidP="005B0B97">
      <w:pPr>
        <w:pStyle w:val="Akapitzlist"/>
        <w:numPr>
          <w:ilvl w:val="0"/>
          <w:numId w:val="32"/>
        </w:numPr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417BAC">
        <w:rPr>
          <w:rFonts w:ascii="Times New Roman" w:eastAsiaTheme="minorHAnsi" w:hAnsi="Times New Roman"/>
          <w:sz w:val="24"/>
          <w:szCs w:val="24"/>
        </w:rPr>
        <w:t>Zamawiający ma prawo wstrzymać czynności odbioru końcowego, jeżeli Wykonawca nie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417BAC">
        <w:rPr>
          <w:rFonts w:ascii="Times New Roman" w:eastAsiaTheme="minorHAnsi" w:hAnsi="Times New Roman"/>
          <w:sz w:val="24"/>
          <w:szCs w:val="24"/>
        </w:rPr>
        <w:t>wykonał przedmiotu umowy w całości oraz nie przedstawił dokumentów, o których mowa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417BAC">
        <w:rPr>
          <w:rFonts w:ascii="Times New Roman" w:eastAsiaTheme="minorHAnsi" w:hAnsi="Times New Roman"/>
          <w:sz w:val="24"/>
          <w:szCs w:val="24"/>
        </w:rPr>
        <w:t xml:space="preserve">w ust. </w:t>
      </w:r>
      <w:r>
        <w:rPr>
          <w:rFonts w:ascii="Times New Roman" w:eastAsiaTheme="minorHAnsi" w:hAnsi="Times New Roman"/>
          <w:sz w:val="24"/>
          <w:szCs w:val="24"/>
        </w:rPr>
        <w:t>2</w:t>
      </w:r>
      <w:r w:rsidRPr="00417BAC">
        <w:rPr>
          <w:rFonts w:ascii="Times New Roman" w:eastAsiaTheme="minorHAnsi" w:hAnsi="Times New Roman"/>
          <w:sz w:val="24"/>
          <w:szCs w:val="24"/>
        </w:rPr>
        <w:t>.</w:t>
      </w:r>
    </w:p>
    <w:p w:rsidR="005B0B97" w:rsidRDefault="005B0B97" w:rsidP="005B0B97">
      <w:pPr>
        <w:pStyle w:val="Akapitzlist"/>
        <w:widowControl w:val="0"/>
        <w:numPr>
          <w:ilvl w:val="0"/>
          <w:numId w:val="32"/>
        </w:numPr>
        <w:tabs>
          <w:tab w:val="left" w:pos="426"/>
        </w:tabs>
        <w:spacing w:after="0"/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3A30A3">
        <w:rPr>
          <w:rFonts w:ascii="Times New Roman" w:hAnsi="Times New Roman"/>
          <w:snapToGrid w:val="0"/>
          <w:sz w:val="24"/>
          <w:szCs w:val="24"/>
        </w:rPr>
        <w:t>Strony postanawiają, że z czynności odbioru będzie spisany protokół zawierający wszelkie ustalenia dokonane w toku odbioru jak też terminy wyznaczone  na usunięcie stwierdzonych przy odbiorze wad i usterek.</w:t>
      </w:r>
    </w:p>
    <w:p w:rsidR="005B0B97" w:rsidRDefault="005B0B97" w:rsidP="005B0B97">
      <w:pPr>
        <w:pStyle w:val="Akapitzlist"/>
        <w:widowControl w:val="0"/>
        <w:numPr>
          <w:ilvl w:val="0"/>
          <w:numId w:val="32"/>
        </w:numPr>
        <w:tabs>
          <w:tab w:val="left" w:pos="426"/>
        </w:tabs>
        <w:spacing w:after="0"/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Jeżeli w trakcie odbioru końcowego robót zostaną stwierdzone wady lub usterki:</w:t>
      </w:r>
    </w:p>
    <w:p w:rsidR="005B0B97" w:rsidRDefault="005B0B97" w:rsidP="005B0B97">
      <w:pPr>
        <w:pStyle w:val="Akapitzlist"/>
        <w:widowControl w:val="0"/>
        <w:numPr>
          <w:ilvl w:val="0"/>
          <w:numId w:val="46"/>
        </w:numPr>
        <w:tabs>
          <w:tab w:val="left" w:pos="426"/>
        </w:tabs>
        <w:spacing w:after="0"/>
        <w:ind w:left="851" w:hanging="425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nadające się do usunięcia i umożliwiające użytkowanie przedmiotu zamówienia, to Zamawiający dokona odbioru robót i wyznaczy termin do usunięcia tych wad lub usterek,</w:t>
      </w:r>
    </w:p>
    <w:p w:rsidR="005B0B97" w:rsidRPr="004A48A3" w:rsidRDefault="005B0B97" w:rsidP="005B0B97">
      <w:pPr>
        <w:pStyle w:val="Akapitzlist"/>
        <w:widowControl w:val="0"/>
        <w:numPr>
          <w:ilvl w:val="0"/>
          <w:numId w:val="46"/>
        </w:numPr>
        <w:tabs>
          <w:tab w:val="left" w:pos="426"/>
        </w:tabs>
        <w:spacing w:after="0"/>
        <w:ind w:left="851" w:hanging="425"/>
        <w:jc w:val="both"/>
        <w:rPr>
          <w:rFonts w:ascii="Times New Roman" w:hAnsi="Times New Roman"/>
          <w:snapToGrid w:val="0"/>
          <w:sz w:val="24"/>
          <w:szCs w:val="24"/>
        </w:rPr>
      </w:pPr>
      <w:r w:rsidRPr="004A48A3">
        <w:rPr>
          <w:rFonts w:ascii="Times New Roman" w:hAnsi="Times New Roman"/>
          <w:snapToGrid w:val="0"/>
          <w:sz w:val="24"/>
          <w:szCs w:val="24"/>
        </w:rPr>
        <w:t>nie nadające się do usunięcia (wady t</w:t>
      </w:r>
      <w:r>
        <w:rPr>
          <w:rFonts w:ascii="Times New Roman" w:hAnsi="Times New Roman"/>
          <w:snapToGrid w:val="0"/>
          <w:sz w:val="24"/>
          <w:szCs w:val="24"/>
        </w:rPr>
        <w:t>r</w:t>
      </w:r>
      <w:r w:rsidRPr="004A48A3">
        <w:rPr>
          <w:rFonts w:ascii="Times New Roman" w:hAnsi="Times New Roman"/>
          <w:snapToGrid w:val="0"/>
          <w:sz w:val="24"/>
          <w:szCs w:val="24"/>
        </w:rPr>
        <w:t>wałe):</w:t>
      </w:r>
    </w:p>
    <w:p w:rsidR="005B0B97" w:rsidRDefault="005B0B97" w:rsidP="005B0B97">
      <w:pPr>
        <w:pStyle w:val="Akapitzlist"/>
        <w:widowControl w:val="0"/>
        <w:numPr>
          <w:ilvl w:val="0"/>
          <w:numId w:val="47"/>
        </w:numPr>
        <w:tabs>
          <w:tab w:val="left" w:pos="426"/>
        </w:tabs>
        <w:spacing w:after="0"/>
        <w:ind w:hanging="295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jeżeli wady umożliwiają użytkowanie przedmiotu umowy zgodnie z jego przeznaczeniem, wówczas Zamawiający dokona odbioru robót, obniżając wynagrodzenie Wykonawcy odpowiednio do utraconej wartości użytkowej, estetycznej lub technicznej,</w:t>
      </w:r>
    </w:p>
    <w:p w:rsidR="005B0B97" w:rsidRDefault="005B0B97" w:rsidP="005B0B97">
      <w:pPr>
        <w:pStyle w:val="Akapitzlist"/>
        <w:widowControl w:val="0"/>
        <w:numPr>
          <w:ilvl w:val="0"/>
          <w:numId w:val="47"/>
        </w:numPr>
        <w:tabs>
          <w:tab w:val="left" w:pos="426"/>
        </w:tabs>
        <w:spacing w:after="0"/>
        <w:ind w:hanging="295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jeżeli wady uniemożliwiają użytkowanie przedmiotu umowy zgodnie z jego przeznaczeniem wówczas Zamawiający przerywa czynności odbioru robót i żąda wykonania całości Robót budowlanych lub ich części po raz drugi w wyznaczonym terminie. W tym przypadku terminem zakończenia robót będzie data ponownego zgłoszenia zakończenia robót.</w:t>
      </w:r>
    </w:p>
    <w:p w:rsidR="005B0B97" w:rsidRDefault="005B0B97" w:rsidP="005B0B97">
      <w:pPr>
        <w:pStyle w:val="Akapitzlist"/>
        <w:numPr>
          <w:ilvl w:val="0"/>
          <w:numId w:val="45"/>
        </w:numPr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9E1345">
        <w:rPr>
          <w:rFonts w:ascii="Times New Roman" w:hAnsi="Times New Roman"/>
          <w:snapToGrid w:val="0"/>
          <w:sz w:val="24"/>
          <w:szCs w:val="24"/>
        </w:rPr>
        <w:lastRenderedPageBreak/>
        <w:t>Zamawiający wyznacza pogwarancyjny przegląd robót przed upływem terminu gwarancji ustalonego w umowie.</w:t>
      </w:r>
    </w:p>
    <w:p w:rsidR="005B0B97" w:rsidRDefault="005B0B97" w:rsidP="005B0B97">
      <w:pPr>
        <w:pStyle w:val="Akapitzlist"/>
        <w:numPr>
          <w:ilvl w:val="0"/>
          <w:numId w:val="45"/>
        </w:numPr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9E1345">
        <w:rPr>
          <w:rFonts w:ascii="Times New Roman" w:hAnsi="Times New Roman"/>
          <w:snapToGrid w:val="0"/>
          <w:sz w:val="24"/>
          <w:szCs w:val="24"/>
        </w:rPr>
        <w:t>W przypadku kiedy okres gwarancji różni się od okresu rękojmi za wady Zamawiający wyznacza przegląd przed upływem okresu rękojmi za wady.</w:t>
      </w:r>
    </w:p>
    <w:p w:rsidR="005B0B97" w:rsidRPr="00B367F7" w:rsidRDefault="005B0B97" w:rsidP="005B0B97">
      <w:pPr>
        <w:pStyle w:val="Akapitzlist"/>
        <w:numPr>
          <w:ilvl w:val="0"/>
          <w:numId w:val="45"/>
        </w:numPr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9E1345">
        <w:rPr>
          <w:rFonts w:ascii="Times New Roman" w:hAnsi="Times New Roman"/>
          <w:snapToGrid w:val="0"/>
          <w:sz w:val="24"/>
          <w:szCs w:val="24"/>
        </w:rPr>
        <w:t xml:space="preserve">Po protokolarnym stwierdzeniu usunięcia wad stwierdzonych przy odbiorze oraz </w:t>
      </w:r>
      <w:r w:rsidRPr="009E1345">
        <w:rPr>
          <w:rFonts w:ascii="Times New Roman" w:hAnsi="Times New Roman"/>
          <w:snapToGrid w:val="0"/>
          <w:sz w:val="24"/>
          <w:szCs w:val="24"/>
        </w:rPr>
        <w:br/>
        <w:t>w okresie rękojmi rozpoczynają swój bieg terminy na zwrot (zwolnienie) zabezpieczenia należytego wykonania umowy.</w:t>
      </w:r>
    </w:p>
    <w:p w:rsidR="005B0B97" w:rsidRPr="001B79EB" w:rsidRDefault="005B0B97" w:rsidP="005B0B97">
      <w:pPr>
        <w:jc w:val="center"/>
        <w:rPr>
          <w:b/>
          <w:snapToGrid w:val="0"/>
        </w:rPr>
      </w:pPr>
      <w:r w:rsidRPr="001B79EB">
        <w:rPr>
          <w:b/>
          <w:snapToGrid w:val="0"/>
        </w:rPr>
        <w:t>§ 1</w:t>
      </w:r>
      <w:r>
        <w:rPr>
          <w:b/>
          <w:snapToGrid w:val="0"/>
        </w:rPr>
        <w:t>3</w:t>
      </w:r>
    </w:p>
    <w:p w:rsidR="005B0B97" w:rsidRDefault="005B0B97" w:rsidP="005B0B97">
      <w:pPr>
        <w:tabs>
          <w:tab w:val="left" w:pos="226"/>
        </w:tabs>
        <w:jc w:val="center"/>
        <w:rPr>
          <w:b/>
          <w:snapToGrid w:val="0"/>
        </w:rPr>
      </w:pPr>
      <w:r w:rsidRPr="001B79EB">
        <w:rPr>
          <w:b/>
          <w:snapToGrid w:val="0"/>
        </w:rPr>
        <w:t>Zmiany w umowie</w:t>
      </w:r>
    </w:p>
    <w:p w:rsidR="005B0B97" w:rsidRPr="0092272E" w:rsidRDefault="005B0B97" w:rsidP="005B0B97">
      <w:pPr>
        <w:pStyle w:val="Akapitzlist"/>
        <w:widowControl w:val="0"/>
        <w:numPr>
          <w:ilvl w:val="0"/>
          <w:numId w:val="55"/>
        </w:numPr>
        <w:tabs>
          <w:tab w:val="left" w:pos="426"/>
        </w:tabs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92272E">
        <w:rPr>
          <w:rFonts w:ascii="Times New Roman" w:hAnsi="Times New Roman"/>
          <w:snapToGrid w:val="0"/>
          <w:sz w:val="24"/>
          <w:szCs w:val="24"/>
        </w:rPr>
        <w:t>Zmian</w:t>
      </w:r>
      <w:r>
        <w:rPr>
          <w:rFonts w:ascii="Times New Roman" w:hAnsi="Times New Roman"/>
          <w:snapToGrid w:val="0"/>
          <w:sz w:val="24"/>
          <w:szCs w:val="24"/>
        </w:rPr>
        <w:t>a</w:t>
      </w:r>
      <w:r w:rsidRPr="0092272E">
        <w:rPr>
          <w:rFonts w:ascii="Times New Roman" w:hAnsi="Times New Roman"/>
          <w:snapToGrid w:val="0"/>
          <w:sz w:val="24"/>
          <w:szCs w:val="24"/>
        </w:rPr>
        <w:t xml:space="preserve"> wysokości wynagrodzenia za wykonanie przedmiotu zamówienia</w:t>
      </w:r>
      <w:r w:rsidRPr="0092272E">
        <w:rPr>
          <w:rFonts w:ascii="Times New Roman" w:eastAsiaTheme="minorHAnsi" w:hAnsi="Times New Roman"/>
          <w:color w:val="000000"/>
          <w:sz w:val="24"/>
          <w:szCs w:val="24"/>
        </w:rPr>
        <w:t xml:space="preserve"> stosownie </w:t>
      </w:r>
      <w:r w:rsidRPr="0092272E">
        <w:rPr>
          <w:rFonts w:ascii="Times New Roman" w:eastAsiaTheme="minorHAnsi" w:hAnsi="Times New Roman"/>
          <w:color w:val="000000"/>
          <w:sz w:val="24"/>
          <w:szCs w:val="24"/>
        </w:rPr>
        <w:br/>
        <w:t>do treści art. 142 ust. 5 ustawy Prawo zamówień publicznych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 może nastąpić</w:t>
      </w:r>
      <w:r w:rsidRPr="0092272E">
        <w:rPr>
          <w:rFonts w:ascii="Times New Roman" w:hAnsi="Times New Roman"/>
          <w:snapToGrid w:val="0"/>
          <w:sz w:val="24"/>
          <w:szCs w:val="24"/>
        </w:rPr>
        <w:t xml:space="preserve">: </w:t>
      </w:r>
    </w:p>
    <w:p w:rsidR="005B0B97" w:rsidRPr="0092272E" w:rsidRDefault="005B0B97" w:rsidP="005B0B97">
      <w:pPr>
        <w:pStyle w:val="Akapitzlist"/>
        <w:numPr>
          <w:ilvl w:val="1"/>
          <w:numId w:val="34"/>
        </w:numPr>
        <w:autoSpaceDE w:val="0"/>
        <w:autoSpaceDN w:val="0"/>
        <w:adjustRightInd w:val="0"/>
        <w:ind w:left="851" w:hanging="425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92272E">
        <w:rPr>
          <w:rFonts w:ascii="Times New Roman" w:eastAsiaTheme="minorHAnsi" w:hAnsi="Times New Roman"/>
          <w:color w:val="000000"/>
          <w:sz w:val="24"/>
          <w:szCs w:val="24"/>
        </w:rPr>
        <w:t xml:space="preserve">w przypadku zmiany stawki VAT nastąpi zmiana ceny umowy w stopniu odpowiadającym zmianie stawki podatku VAT (+/-); </w:t>
      </w:r>
    </w:p>
    <w:p w:rsidR="005B0B97" w:rsidRPr="0092272E" w:rsidRDefault="005B0B97" w:rsidP="005B0B97">
      <w:pPr>
        <w:pStyle w:val="Akapitzlist"/>
        <w:numPr>
          <w:ilvl w:val="1"/>
          <w:numId w:val="34"/>
        </w:numPr>
        <w:autoSpaceDE w:val="0"/>
        <w:autoSpaceDN w:val="0"/>
        <w:adjustRightInd w:val="0"/>
        <w:ind w:left="851" w:hanging="425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92272E">
        <w:rPr>
          <w:rFonts w:ascii="Times New Roman" w:eastAsiaTheme="minorHAnsi" w:hAnsi="Times New Roman"/>
          <w:color w:val="000000"/>
          <w:sz w:val="24"/>
          <w:szCs w:val="24"/>
        </w:rPr>
        <w:t xml:space="preserve">w przypadku zmiany: </w:t>
      </w:r>
    </w:p>
    <w:p w:rsidR="005B0B97" w:rsidRPr="00371FDE" w:rsidRDefault="005B0B97" w:rsidP="005B0B97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59"/>
        <w:ind w:left="1276" w:hanging="283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371FDE">
        <w:rPr>
          <w:rFonts w:ascii="Times New Roman" w:eastAsiaTheme="minorHAnsi" w:hAnsi="Times New Roman"/>
          <w:color w:val="000000"/>
          <w:sz w:val="24"/>
          <w:szCs w:val="24"/>
        </w:rPr>
        <w:t>wysokości minimalnego wynagrodzenia za pracę ustalonego na podstawie art. 2 ust. 3–5 ustawy z dnia 10 października 2002 r. o minimalnym wynagrodzeniu za pracę (Dz. U. z 201</w:t>
      </w:r>
      <w:r>
        <w:rPr>
          <w:rFonts w:ascii="Times New Roman" w:eastAsiaTheme="minorHAnsi" w:hAnsi="Times New Roman"/>
          <w:color w:val="000000"/>
          <w:sz w:val="24"/>
          <w:szCs w:val="24"/>
        </w:rPr>
        <w:t>7</w:t>
      </w:r>
      <w:r w:rsidRPr="00371FDE">
        <w:rPr>
          <w:rFonts w:ascii="Times New Roman" w:eastAsiaTheme="minorHAnsi" w:hAnsi="Times New Roman"/>
          <w:color w:val="000000"/>
          <w:sz w:val="24"/>
          <w:szCs w:val="24"/>
        </w:rPr>
        <w:t xml:space="preserve"> r., poz. </w:t>
      </w:r>
      <w:r>
        <w:rPr>
          <w:rFonts w:ascii="Times New Roman" w:eastAsiaTheme="minorHAnsi" w:hAnsi="Times New Roman"/>
          <w:color w:val="000000"/>
          <w:sz w:val="24"/>
          <w:szCs w:val="24"/>
        </w:rPr>
        <w:t>847</w:t>
      </w:r>
      <w:r w:rsidRPr="00371FDE">
        <w:rPr>
          <w:rFonts w:ascii="Times New Roman" w:eastAsiaTheme="minorHAnsi" w:hAnsi="Times New Roman"/>
          <w:color w:val="000000"/>
          <w:sz w:val="24"/>
          <w:szCs w:val="24"/>
        </w:rPr>
        <w:t xml:space="preserve">), </w:t>
      </w:r>
    </w:p>
    <w:p w:rsidR="005B0B97" w:rsidRDefault="005B0B97" w:rsidP="005B0B97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371FDE">
        <w:rPr>
          <w:rFonts w:ascii="Times New Roman" w:eastAsiaTheme="minorHAnsi" w:hAnsi="Times New Roman"/>
          <w:color w:val="000000"/>
          <w:sz w:val="24"/>
          <w:szCs w:val="24"/>
        </w:rPr>
        <w:t xml:space="preserve">zasad podlegania ubezpieczeniom społecznym lub ubezpieczeniu zdrowotnemu lub wysokości stawki składki na ubezpieczenia społeczne lub zdrowotne, </w:t>
      </w:r>
    </w:p>
    <w:p w:rsidR="005B0B97" w:rsidRPr="00F11443" w:rsidRDefault="005B0B97" w:rsidP="005B0B97">
      <w:pPr>
        <w:pStyle w:val="Akapitzlist"/>
        <w:autoSpaceDE w:val="0"/>
        <w:autoSpaceDN w:val="0"/>
        <w:adjustRightInd w:val="0"/>
        <w:spacing w:after="0"/>
        <w:ind w:left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F11443">
        <w:rPr>
          <w:rFonts w:ascii="Times New Roman" w:hAnsi="Times New Roman"/>
          <w:sz w:val="24"/>
          <w:szCs w:val="24"/>
        </w:rPr>
        <w:t xml:space="preserve">Zamawiający dopuszcza możliwość dokonania zmian wynagrodzenia </w:t>
      </w:r>
      <w:r>
        <w:rPr>
          <w:rFonts w:ascii="Times New Roman" w:hAnsi="Times New Roman"/>
          <w:sz w:val="24"/>
          <w:szCs w:val="24"/>
        </w:rPr>
        <w:br/>
      </w:r>
      <w:r w:rsidRPr="00F11443">
        <w:rPr>
          <w:rFonts w:ascii="Times New Roman" w:hAnsi="Times New Roman"/>
          <w:sz w:val="24"/>
          <w:szCs w:val="24"/>
        </w:rPr>
        <w:t xml:space="preserve">w oparciu o przedstawione przez </w:t>
      </w:r>
      <w:r>
        <w:rPr>
          <w:rFonts w:ascii="Times New Roman" w:hAnsi="Times New Roman"/>
          <w:sz w:val="24"/>
          <w:szCs w:val="24"/>
        </w:rPr>
        <w:t>Wykonawcę</w:t>
      </w:r>
      <w:r w:rsidRPr="00F11443">
        <w:rPr>
          <w:rFonts w:ascii="Times New Roman" w:hAnsi="Times New Roman"/>
          <w:sz w:val="24"/>
          <w:szCs w:val="24"/>
        </w:rPr>
        <w:t xml:space="preserve"> zestawienie wpływu dokonanych zmian na koszty wykonania niniejszej umowy przez </w:t>
      </w:r>
      <w:r>
        <w:rPr>
          <w:rFonts w:ascii="Times New Roman" w:hAnsi="Times New Roman"/>
          <w:sz w:val="24"/>
          <w:szCs w:val="24"/>
        </w:rPr>
        <w:t>Wykonawcę</w:t>
      </w:r>
      <w:r w:rsidRPr="00F11443">
        <w:rPr>
          <w:rFonts w:ascii="Times New Roman" w:hAnsi="Times New Roman"/>
          <w:sz w:val="24"/>
          <w:szCs w:val="24"/>
        </w:rPr>
        <w:t xml:space="preserve">. Wniosek </w:t>
      </w:r>
      <w:r>
        <w:rPr>
          <w:rFonts w:ascii="Times New Roman" w:hAnsi="Times New Roman"/>
          <w:sz w:val="24"/>
          <w:szCs w:val="24"/>
        </w:rPr>
        <w:br/>
      </w:r>
      <w:r w:rsidRPr="00F11443">
        <w:rPr>
          <w:rFonts w:ascii="Times New Roman" w:hAnsi="Times New Roman"/>
          <w:sz w:val="24"/>
          <w:szCs w:val="24"/>
        </w:rPr>
        <w:t xml:space="preserve">o dokonanie zmiany może zostać przyjęty do rozpoznania po opublikowaniu </w:t>
      </w:r>
      <w:r>
        <w:rPr>
          <w:rFonts w:ascii="Times New Roman" w:hAnsi="Times New Roman"/>
          <w:sz w:val="24"/>
          <w:szCs w:val="24"/>
        </w:rPr>
        <w:br/>
      </w:r>
      <w:r w:rsidRPr="00F11443">
        <w:rPr>
          <w:rFonts w:ascii="Times New Roman" w:hAnsi="Times New Roman"/>
          <w:sz w:val="24"/>
          <w:szCs w:val="24"/>
        </w:rPr>
        <w:t xml:space="preserve">w Dzienniku Urzędowym lub innym urzędowym publikatorze powszechnego aktu będącego postawą zmiany. Strony będą dążyły do podpisania aneksu regulującego wynagrodzenie </w:t>
      </w:r>
      <w:r>
        <w:rPr>
          <w:rFonts w:ascii="Times New Roman" w:hAnsi="Times New Roman"/>
          <w:sz w:val="24"/>
          <w:szCs w:val="24"/>
        </w:rPr>
        <w:t>Wykonawcy</w:t>
      </w:r>
      <w:r w:rsidRPr="00F11443">
        <w:rPr>
          <w:rFonts w:ascii="Times New Roman" w:hAnsi="Times New Roman"/>
          <w:sz w:val="24"/>
          <w:szCs w:val="24"/>
        </w:rPr>
        <w:t xml:space="preserve"> przed wejściem w życie przepisów stanowiących podstawę sporządzenia przez </w:t>
      </w:r>
      <w:r>
        <w:rPr>
          <w:rFonts w:ascii="Times New Roman" w:hAnsi="Times New Roman"/>
          <w:sz w:val="24"/>
          <w:szCs w:val="24"/>
        </w:rPr>
        <w:t>Inspektora</w:t>
      </w:r>
      <w:r w:rsidRPr="00F11443">
        <w:rPr>
          <w:rFonts w:ascii="Times New Roman" w:hAnsi="Times New Roman"/>
          <w:sz w:val="24"/>
          <w:szCs w:val="24"/>
        </w:rPr>
        <w:t xml:space="preserve"> wniosku. Zamawiający ma prawo do zgłoszenia zastrzeżenia do kalkulacji </w:t>
      </w:r>
      <w:r>
        <w:rPr>
          <w:rFonts w:ascii="Times New Roman" w:hAnsi="Times New Roman"/>
          <w:sz w:val="24"/>
          <w:szCs w:val="24"/>
        </w:rPr>
        <w:t>Wykonawcy</w:t>
      </w:r>
      <w:r w:rsidRPr="00F11443">
        <w:rPr>
          <w:rFonts w:ascii="Times New Roman" w:hAnsi="Times New Roman"/>
          <w:sz w:val="24"/>
          <w:szCs w:val="24"/>
        </w:rPr>
        <w:t xml:space="preserve">. W przypadku należytego udowodnienia wzrostu kosztów związanych z realizacją niniejszej umowy Strony zawrą stosowny aneks. Zamawiający dopuszcza przeprowadzenie negocjacji z </w:t>
      </w:r>
      <w:r>
        <w:rPr>
          <w:rFonts w:ascii="Times New Roman" w:hAnsi="Times New Roman"/>
          <w:sz w:val="24"/>
          <w:szCs w:val="24"/>
        </w:rPr>
        <w:t>Wykonawcą</w:t>
      </w:r>
      <w:r w:rsidRPr="00F11443">
        <w:rPr>
          <w:rFonts w:ascii="Times New Roman" w:hAnsi="Times New Roman"/>
          <w:sz w:val="24"/>
          <w:szCs w:val="24"/>
        </w:rPr>
        <w:t xml:space="preserve"> w celu ustalenia rzeczywistego wpływu dokonanych zmian na koszty realizacji niniejszej umowy.</w:t>
      </w:r>
    </w:p>
    <w:p w:rsidR="005B0B97" w:rsidRPr="00F11443" w:rsidRDefault="005B0B97" w:rsidP="005B0B97">
      <w:pPr>
        <w:pStyle w:val="Akapitzlist"/>
        <w:numPr>
          <w:ilvl w:val="1"/>
          <w:numId w:val="34"/>
        </w:numPr>
        <w:autoSpaceDE w:val="0"/>
        <w:autoSpaceDN w:val="0"/>
        <w:adjustRightInd w:val="0"/>
        <w:ind w:left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F11443">
        <w:rPr>
          <w:rFonts w:ascii="Times New Roman" w:eastAsiaTheme="minorHAnsi" w:hAnsi="Times New Roman"/>
          <w:color w:val="000000"/>
          <w:sz w:val="24"/>
          <w:szCs w:val="24"/>
        </w:rPr>
        <w:t xml:space="preserve">Zmiana wynagrodzenia z przyczyn określonych w ust. </w:t>
      </w:r>
      <w:r>
        <w:rPr>
          <w:rFonts w:ascii="Times New Roman" w:eastAsiaTheme="minorHAnsi" w:hAnsi="Times New Roman"/>
          <w:color w:val="000000"/>
          <w:sz w:val="24"/>
          <w:szCs w:val="24"/>
        </w:rPr>
        <w:t>1</w:t>
      </w:r>
      <w:r w:rsidRPr="00F11443">
        <w:rPr>
          <w:rFonts w:ascii="Times New Roman" w:eastAsiaTheme="minorHAnsi" w:hAnsi="Times New Roman"/>
          <w:color w:val="000000"/>
          <w:sz w:val="24"/>
          <w:szCs w:val="24"/>
        </w:rPr>
        <w:t xml:space="preserve"> pkt</w:t>
      </w:r>
      <w:r>
        <w:rPr>
          <w:rFonts w:ascii="Times New Roman" w:eastAsiaTheme="minorHAnsi" w:hAnsi="Times New Roman"/>
          <w:color w:val="000000"/>
          <w:sz w:val="24"/>
          <w:szCs w:val="24"/>
        </w:rPr>
        <w:t>.</w:t>
      </w:r>
      <w:r w:rsidRPr="00F11443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color w:val="000000"/>
          <w:sz w:val="24"/>
          <w:szCs w:val="24"/>
        </w:rPr>
        <w:t>2</w:t>
      </w:r>
      <w:r w:rsidRPr="00F11443">
        <w:rPr>
          <w:rFonts w:ascii="Times New Roman" w:eastAsiaTheme="minorHAnsi" w:hAnsi="Times New Roman"/>
          <w:color w:val="000000"/>
          <w:sz w:val="24"/>
          <w:szCs w:val="24"/>
        </w:rPr>
        <w:t xml:space="preserve"> lit. </w:t>
      </w:r>
      <w:r>
        <w:rPr>
          <w:rFonts w:ascii="Times New Roman" w:eastAsiaTheme="minorHAnsi" w:hAnsi="Times New Roman"/>
          <w:color w:val="000000"/>
          <w:sz w:val="24"/>
          <w:szCs w:val="24"/>
        </w:rPr>
        <w:t>a</w:t>
      </w:r>
      <w:r w:rsidRPr="00F11443">
        <w:rPr>
          <w:rFonts w:ascii="Times New Roman" w:eastAsiaTheme="minorHAnsi" w:hAnsi="Times New Roman"/>
          <w:color w:val="000000"/>
          <w:sz w:val="24"/>
          <w:szCs w:val="24"/>
        </w:rPr>
        <w:t xml:space="preserve"> zostanie ustalona poprzez uwzględnienie zwiększenia wynagrodzeń pracowników, którzy otrzymują wynagrodzenie w wysokości minimalnego wynagrodzenia za pracę lub jego odpowiednią część (w przypadku pracowników zatrudnionych w wymiarze niższym niż pełen etat), bezpośrednio biorących udział w realizacji zamówienia na rzecz Zamawiającego w części pozostałej do wykonania, w momencie wejścia w życie zmiany przepisów mających wpływ na wynagrodzenie. </w:t>
      </w:r>
    </w:p>
    <w:p w:rsidR="005B0B97" w:rsidRPr="00F11443" w:rsidRDefault="005B0B97" w:rsidP="005B0B97">
      <w:pPr>
        <w:pStyle w:val="Akapitzlist"/>
        <w:numPr>
          <w:ilvl w:val="1"/>
          <w:numId w:val="34"/>
        </w:numPr>
        <w:autoSpaceDE w:val="0"/>
        <w:autoSpaceDN w:val="0"/>
        <w:adjustRightInd w:val="0"/>
        <w:ind w:left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F11443">
        <w:rPr>
          <w:rFonts w:ascii="Times New Roman" w:eastAsiaTheme="minorHAnsi" w:hAnsi="Times New Roman"/>
          <w:color w:val="000000"/>
          <w:sz w:val="24"/>
          <w:szCs w:val="24"/>
        </w:rPr>
        <w:t xml:space="preserve">Zmiana wynagrodzenia z przyczyn określonych w ust. </w:t>
      </w:r>
      <w:r>
        <w:rPr>
          <w:rFonts w:ascii="Times New Roman" w:eastAsiaTheme="minorHAnsi" w:hAnsi="Times New Roman"/>
          <w:color w:val="000000"/>
          <w:sz w:val="24"/>
          <w:szCs w:val="24"/>
        </w:rPr>
        <w:t>1</w:t>
      </w:r>
      <w:r w:rsidRPr="00F11443">
        <w:rPr>
          <w:rFonts w:ascii="Times New Roman" w:eastAsiaTheme="minorHAnsi" w:hAnsi="Times New Roman"/>
          <w:color w:val="000000"/>
          <w:sz w:val="24"/>
          <w:szCs w:val="24"/>
        </w:rPr>
        <w:t xml:space="preserve"> pkt</w:t>
      </w:r>
      <w:r>
        <w:rPr>
          <w:rFonts w:ascii="Times New Roman" w:eastAsiaTheme="minorHAnsi" w:hAnsi="Times New Roman"/>
          <w:color w:val="000000"/>
          <w:sz w:val="24"/>
          <w:szCs w:val="24"/>
        </w:rPr>
        <w:t>.</w:t>
      </w:r>
      <w:r w:rsidRPr="00F11443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color w:val="000000"/>
          <w:sz w:val="24"/>
          <w:szCs w:val="24"/>
        </w:rPr>
        <w:t>2</w:t>
      </w:r>
      <w:r w:rsidRPr="00F11443">
        <w:rPr>
          <w:rFonts w:ascii="Times New Roman" w:eastAsiaTheme="minorHAnsi" w:hAnsi="Times New Roman"/>
          <w:color w:val="000000"/>
          <w:sz w:val="24"/>
          <w:szCs w:val="24"/>
        </w:rPr>
        <w:t xml:space="preserve"> lit. b zostanie ustalona poprzez uwzględnienie zwiększonych składek od wynagrodzeń osób, zatrudnionych na umowę o pracę lub na podstawie umowy cywilnoprawnej zawartej </w:t>
      </w:r>
      <w:r w:rsidRPr="00F11443">
        <w:rPr>
          <w:rFonts w:ascii="Times New Roman" w:eastAsiaTheme="minorHAnsi" w:hAnsi="Times New Roman"/>
          <w:color w:val="000000"/>
          <w:sz w:val="24"/>
          <w:szCs w:val="24"/>
        </w:rPr>
        <w:lastRenderedPageBreak/>
        <w:t xml:space="preserve">z osobą fizyczną nieprowadzącą działalności gospodarczej, bezpośrednio biorących udział w realizacji na rzecz Zamawiającego pozostałej do wykonania części zamówienia, w momencie wejścia w życie zmiany przepisów mających wpływ na wynagrodzenie. </w:t>
      </w:r>
    </w:p>
    <w:p w:rsidR="005B0B97" w:rsidRPr="00142C93" w:rsidRDefault="005B0B97" w:rsidP="005B0B97">
      <w:pPr>
        <w:pStyle w:val="Akapitzlist"/>
        <w:numPr>
          <w:ilvl w:val="1"/>
          <w:numId w:val="34"/>
        </w:numPr>
        <w:autoSpaceDE w:val="0"/>
        <w:autoSpaceDN w:val="0"/>
        <w:adjustRightInd w:val="0"/>
        <w:ind w:left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F11443">
        <w:rPr>
          <w:rFonts w:ascii="Times New Roman" w:eastAsiaTheme="minorHAnsi" w:hAnsi="Times New Roman"/>
          <w:color w:val="000000"/>
          <w:sz w:val="24"/>
          <w:szCs w:val="24"/>
        </w:rPr>
        <w:t xml:space="preserve">Zamawiający w każdym czasie uprawniony jest do weryfikacji kalkulacji oraz oświadczenia </w:t>
      </w:r>
      <w:r>
        <w:rPr>
          <w:rFonts w:ascii="Times New Roman" w:eastAsiaTheme="minorHAnsi" w:hAnsi="Times New Roman"/>
          <w:color w:val="000000"/>
          <w:sz w:val="24"/>
          <w:szCs w:val="24"/>
        </w:rPr>
        <w:t>Wykonawcy</w:t>
      </w:r>
      <w:r w:rsidRPr="00F11443">
        <w:rPr>
          <w:rFonts w:ascii="Times New Roman" w:eastAsiaTheme="minorHAnsi" w:hAnsi="Times New Roman"/>
          <w:color w:val="000000"/>
          <w:sz w:val="24"/>
          <w:szCs w:val="24"/>
        </w:rPr>
        <w:t xml:space="preserve"> i do żądania przedstawienia przez </w:t>
      </w:r>
      <w:r>
        <w:rPr>
          <w:rFonts w:ascii="Times New Roman" w:eastAsiaTheme="minorHAnsi" w:hAnsi="Times New Roman"/>
          <w:color w:val="000000"/>
          <w:sz w:val="24"/>
          <w:szCs w:val="24"/>
        </w:rPr>
        <w:t>wykonawcę</w:t>
      </w:r>
      <w:r w:rsidRPr="00F11443">
        <w:rPr>
          <w:rFonts w:ascii="Times New Roman" w:eastAsiaTheme="minorHAnsi" w:hAnsi="Times New Roman"/>
          <w:color w:val="000000"/>
          <w:sz w:val="24"/>
          <w:szCs w:val="24"/>
        </w:rPr>
        <w:t xml:space="preserve"> – zgodnie z wyborem Zamawiającego – wszystkich lub niektórych dokumentów potwierdzających kalkulację, w szczególności listy osób wskazanych w </w:t>
      </w:r>
      <w:r>
        <w:rPr>
          <w:rFonts w:ascii="Times New Roman" w:eastAsiaTheme="minorHAnsi" w:hAnsi="Times New Roman"/>
          <w:color w:val="000000"/>
          <w:sz w:val="24"/>
          <w:szCs w:val="24"/>
        </w:rPr>
        <w:t>pkt</w:t>
      </w:r>
      <w:r w:rsidRPr="00F11443">
        <w:rPr>
          <w:rFonts w:ascii="Times New Roman" w:eastAsiaTheme="minorHAnsi" w:hAnsi="Times New Roman"/>
          <w:color w:val="000000"/>
          <w:sz w:val="24"/>
          <w:szCs w:val="24"/>
        </w:rPr>
        <w:t xml:space="preserve">. </w:t>
      </w:r>
      <w:r>
        <w:rPr>
          <w:rFonts w:ascii="Times New Roman" w:eastAsiaTheme="minorHAnsi" w:hAnsi="Times New Roman"/>
          <w:color w:val="000000"/>
          <w:sz w:val="24"/>
          <w:szCs w:val="24"/>
        </w:rPr>
        <w:t>3</w:t>
      </w:r>
      <w:r w:rsidRPr="00F11443">
        <w:rPr>
          <w:rFonts w:ascii="Times New Roman" w:eastAsiaTheme="minorHAnsi" w:hAnsi="Times New Roman"/>
          <w:color w:val="000000"/>
          <w:sz w:val="24"/>
          <w:szCs w:val="24"/>
        </w:rPr>
        <w:t xml:space="preserve"> i </w:t>
      </w:r>
      <w:r>
        <w:rPr>
          <w:rFonts w:ascii="Times New Roman" w:eastAsiaTheme="minorHAnsi" w:hAnsi="Times New Roman"/>
          <w:color w:val="000000"/>
          <w:sz w:val="24"/>
          <w:szCs w:val="24"/>
        </w:rPr>
        <w:t>4</w:t>
      </w:r>
      <w:r w:rsidRPr="00F11443">
        <w:rPr>
          <w:rFonts w:ascii="Times New Roman" w:eastAsiaTheme="minorHAnsi" w:hAnsi="Times New Roman"/>
          <w:color w:val="000000"/>
          <w:sz w:val="24"/>
          <w:szCs w:val="24"/>
        </w:rPr>
        <w:t xml:space="preserve">, </w:t>
      </w:r>
      <w:r w:rsidRPr="00142C93">
        <w:rPr>
          <w:rFonts w:ascii="Times New Roman" w:eastAsiaTheme="minorHAnsi" w:hAnsi="Times New Roman"/>
          <w:color w:val="000000"/>
          <w:sz w:val="24"/>
          <w:szCs w:val="24"/>
        </w:rPr>
        <w:t>umów na podstawie których ww. osoby są zatrudnione przez wykonawcę, zgłoszenia ww. osób do ZUS/KRUS, listy obecności tych osób na budowie.</w:t>
      </w:r>
    </w:p>
    <w:p w:rsidR="005B0B97" w:rsidRDefault="005B0B97" w:rsidP="005B0B97">
      <w:pPr>
        <w:pStyle w:val="Akapitzlist"/>
        <w:numPr>
          <w:ilvl w:val="0"/>
          <w:numId w:val="35"/>
        </w:numPr>
        <w:autoSpaceDE w:val="0"/>
        <w:autoSpaceDN w:val="0"/>
        <w:adjustRightInd w:val="0"/>
        <w:ind w:left="426" w:hanging="425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Dopuszczalne zmiany umowy w oparciu o art. 144 ust. 1 pkt. 1 ustawy PZP:</w:t>
      </w:r>
    </w:p>
    <w:p w:rsidR="005B0B97" w:rsidRPr="001A1D01" w:rsidRDefault="005B0B97" w:rsidP="005B0B97">
      <w:pPr>
        <w:pStyle w:val="Akapitzlist"/>
        <w:numPr>
          <w:ilvl w:val="0"/>
          <w:numId w:val="33"/>
        </w:numPr>
        <w:spacing w:after="0"/>
        <w:ind w:left="851" w:hanging="425"/>
        <w:jc w:val="both"/>
        <w:rPr>
          <w:rFonts w:ascii="Times New Roman" w:hAnsi="Times New Roman"/>
          <w:snapToGrid w:val="0"/>
          <w:sz w:val="24"/>
          <w:szCs w:val="24"/>
        </w:rPr>
      </w:pPr>
      <w:r w:rsidRPr="001A1D01">
        <w:rPr>
          <w:rFonts w:ascii="Times New Roman" w:hAnsi="Times New Roman"/>
          <w:snapToGrid w:val="0"/>
          <w:sz w:val="24"/>
          <w:szCs w:val="24"/>
        </w:rPr>
        <w:t>Terminy zakończenia ustalone w</w:t>
      </w:r>
      <w:r>
        <w:rPr>
          <w:rFonts w:ascii="Times New Roman" w:hAnsi="Times New Roman"/>
          <w:snapToGrid w:val="0"/>
          <w:sz w:val="24"/>
          <w:szCs w:val="24"/>
        </w:rPr>
        <w:t xml:space="preserve"> §2 umowy</w:t>
      </w:r>
      <w:r w:rsidRPr="001A1D01">
        <w:rPr>
          <w:rFonts w:ascii="Times New Roman" w:hAnsi="Times New Roman"/>
          <w:snapToGrid w:val="0"/>
          <w:sz w:val="24"/>
          <w:szCs w:val="24"/>
        </w:rPr>
        <w:t xml:space="preserve"> ulegną przesunięciu w przypadku wystąpienia opóźnień wynikających z:</w:t>
      </w:r>
    </w:p>
    <w:p w:rsidR="005B0B97" w:rsidRPr="001B79EB" w:rsidRDefault="005B0B97" w:rsidP="005B0B97">
      <w:pPr>
        <w:pStyle w:val="Akapitzlist"/>
        <w:numPr>
          <w:ilvl w:val="1"/>
          <w:numId w:val="36"/>
        </w:numPr>
        <w:ind w:left="1276" w:hanging="425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działania siły wyższej (np. klęski żywiołowej, strajku generalnego bądź lokalnego) mającej bezpośredni wpływ na terminowość wykonania robót,</w:t>
      </w:r>
    </w:p>
    <w:p w:rsidR="005B0B97" w:rsidRDefault="005B0B97" w:rsidP="005B0B97">
      <w:pPr>
        <w:pStyle w:val="Akapitzlist"/>
        <w:numPr>
          <w:ilvl w:val="1"/>
          <w:numId w:val="36"/>
        </w:numPr>
        <w:ind w:left="1276" w:hanging="425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wystąpienia</w:t>
      </w:r>
      <w:r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C02605">
        <w:rPr>
          <w:rFonts w:ascii="Times New Roman" w:hAnsi="Times New Roman"/>
          <w:snapToGrid w:val="0"/>
          <w:sz w:val="24"/>
          <w:szCs w:val="24"/>
        </w:rPr>
        <w:t xml:space="preserve">niekorzystnych warunków atmosferycznych, które ze względu na wymogi technologiczne determinujące wykonanie poszczególnych robót skutkują wstrzymaniem prowadzonych robót, </w:t>
      </w:r>
    </w:p>
    <w:p w:rsidR="005B0B97" w:rsidRPr="00C02605" w:rsidRDefault="005B0B97" w:rsidP="005B0B97">
      <w:pPr>
        <w:pStyle w:val="Akapitzlist"/>
        <w:numPr>
          <w:ilvl w:val="1"/>
          <w:numId w:val="36"/>
        </w:numPr>
        <w:ind w:left="1276" w:hanging="425"/>
        <w:jc w:val="both"/>
        <w:rPr>
          <w:rFonts w:ascii="Times New Roman" w:hAnsi="Times New Roman"/>
          <w:snapToGrid w:val="0"/>
          <w:sz w:val="24"/>
          <w:szCs w:val="24"/>
        </w:rPr>
      </w:pPr>
      <w:r w:rsidRPr="00C02605">
        <w:rPr>
          <w:rFonts w:ascii="Times New Roman" w:hAnsi="Times New Roman"/>
          <w:snapToGrid w:val="0"/>
          <w:sz w:val="24"/>
          <w:szCs w:val="24"/>
        </w:rPr>
        <w:t>odmiennych od przyjętych w dokumentacji projektowej warunków geotechnicznych uniemożliwiających wykonanie robót,</w:t>
      </w:r>
      <w:r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C02605">
        <w:rPr>
          <w:rFonts w:ascii="Times New Roman" w:hAnsi="Times New Roman"/>
          <w:snapToGrid w:val="0"/>
          <w:sz w:val="24"/>
          <w:szCs w:val="24"/>
        </w:rPr>
        <w:t xml:space="preserve">odmiennych warunków terenowych w szczególności istnienia podziemnych sieci, instalacji, urządzeń lub niezinwentaryzowanych obiektów budowlanych lub ich pozostałości, </w:t>
      </w:r>
      <w:r>
        <w:rPr>
          <w:rFonts w:ascii="Times New Roman" w:hAnsi="Times New Roman"/>
          <w:snapToGrid w:val="0"/>
          <w:sz w:val="24"/>
          <w:szCs w:val="24"/>
        </w:rPr>
        <w:t xml:space="preserve">zaistniała konieczność usunięcia błędów lub wprowadzenia zmian </w:t>
      </w:r>
      <w:r>
        <w:rPr>
          <w:rFonts w:ascii="Times New Roman" w:hAnsi="Times New Roman"/>
          <w:snapToGrid w:val="0"/>
          <w:sz w:val="24"/>
          <w:szCs w:val="24"/>
        </w:rPr>
        <w:br/>
        <w:t>w dokumentacji projektowej, wystąpi konieczność wykonania robót dodatkowych wynikająca z wprowadzenia zmian w dokumentacji projektowej, wystąpią roboty zamienne</w:t>
      </w:r>
    </w:p>
    <w:p w:rsidR="005B0B97" w:rsidRDefault="005B0B97" w:rsidP="005B0B97">
      <w:pPr>
        <w:pStyle w:val="Akapitzlist"/>
        <w:ind w:left="851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 xml:space="preserve">W przedstawionych w lit. a i b przypadkach </w:t>
      </w:r>
      <w:r w:rsidRPr="001B79EB">
        <w:rPr>
          <w:rFonts w:ascii="Times New Roman" w:hAnsi="Times New Roman"/>
          <w:snapToGrid w:val="0"/>
          <w:sz w:val="24"/>
          <w:szCs w:val="24"/>
        </w:rPr>
        <w:t xml:space="preserve">fakt ten  musi </w:t>
      </w:r>
      <w:r>
        <w:rPr>
          <w:rFonts w:ascii="Times New Roman" w:hAnsi="Times New Roman"/>
          <w:snapToGrid w:val="0"/>
          <w:sz w:val="24"/>
          <w:szCs w:val="24"/>
        </w:rPr>
        <w:t xml:space="preserve">mieć odzwierciedlenie </w:t>
      </w:r>
      <w:r>
        <w:rPr>
          <w:rFonts w:ascii="Times New Roman" w:hAnsi="Times New Roman"/>
          <w:snapToGrid w:val="0"/>
          <w:sz w:val="24"/>
          <w:szCs w:val="24"/>
        </w:rPr>
        <w:br/>
        <w:t xml:space="preserve">w dzienniku budowy, dzienniku pogodowym lub innym dokumencie przedstawionym przez Wykonawcę oraz musi </w:t>
      </w:r>
      <w:r w:rsidRPr="001B79EB">
        <w:rPr>
          <w:rFonts w:ascii="Times New Roman" w:hAnsi="Times New Roman"/>
          <w:snapToGrid w:val="0"/>
          <w:sz w:val="24"/>
          <w:szCs w:val="24"/>
        </w:rPr>
        <w:t>być potwie</w:t>
      </w:r>
      <w:r>
        <w:rPr>
          <w:rFonts w:ascii="Times New Roman" w:hAnsi="Times New Roman"/>
          <w:snapToGrid w:val="0"/>
          <w:sz w:val="24"/>
          <w:szCs w:val="24"/>
        </w:rPr>
        <w:t>rdzony przez inspektora nadzoru inwestorskiego. W przedstawionych w lit. b przypadkach nie dotyczy okresu zimowego w miesiącach od stycznia  do marca.</w:t>
      </w:r>
    </w:p>
    <w:p w:rsidR="005B0B97" w:rsidRPr="009B2F0B" w:rsidRDefault="005B0B97" w:rsidP="005B0B97">
      <w:pPr>
        <w:pStyle w:val="Akapitzlist"/>
        <w:ind w:left="851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 xml:space="preserve">W przedstawionych w lit. c przypadkach fakt ten musi mieć odzwierciedlenie </w:t>
      </w:r>
      <w:r>
        <w:rPr>
          <w:rFonts w:ascii="Times New Roman" w:hAnsi="Times New Roman"/>
          <w:snapToGrid w:val="0"/>
          <w:sz w:val="24"/>
          <w:szCs w:val="24"/>
        </w:rPr>
        <w:br/>
        <w:t>w dzienniku budowy lub misi być zgłoszony Zamawiającemu w formie pisemnej oraz musi być potwierdzony przez inspektora nadzoru inwestorskiego.</w:t>
      </w:r>
    </w:p>
    <w:p w:rsidR="005B0B97" w:rsidRDefault="005B0B97" w:rsidP="005B0B97">
      <w:pPr>
        <w:pStyle w:val="Akapitzlist"/>
        <w:numPr>
          <w:ilvl w:val="1"/>
          <w:numId w:val="36"/>
        </w:numPr>
        <w:ind w:left="1276" w:hanging="425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zamawiający dopuszcza zmiany terminu wykonania zamówienia w sytuacji przedłużającej się procedury uzyskiwania pozwolenia na budowę w sytuacji kiedy termin uzyskania pozwolenia na budowę lub innych wymaganych przepisami decyzji i uzgodnień wydłuża się z winy czynników niezależnych od Wykonawcy oraz zostały przekroczone ustawowe terminy na wydanie wskazanych dokumentów.</w:t>
      </w:r>
    </w:p>
    <w:p w:rsidR="005B0B97" w:rsidRPr="001B79EB" w:rsidRDefault="005B0B97" w:rsidP="005B0B97">
      <w:pPr>
        <w:pStyle w:val="Akapitzlist"/>
        <w:ind w:left="851" w:hanging="425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 xml:space="preserve">       </w:t>
      </w:r>
      <w:r w:rsidRPr="001B79EB">
        <w:rPr>
          <w:rFonts w:ascii="Times New Roman" w:hAnsi="Times New Roman"/>
          <w:snapToGrid w:val="0"/>
          <w:sz w:val="24"/>
          <w:szCs w:val="24"/>
        </w:rPr>
        <w:t xml:space="preserve">W przedstawionych w </w:t>
      </w:r>
      <w:r>
        <w:rPr>
          <w:rFonts w:ascii="Times New Roman" w:hAnsi="Times New Roman"/>
          <w:snapToGrid w:val="0"/>
          <w:sz w:val="24"/>
          <w:szCs w:val="24"/>
        </w:rPr>
        <w:t>ust</w:t>
      </w:r>
      <w:r w:rsidRPr="001B79EB">
        <w:rPr>
          <w:rFonts w:ascii="Times New Roman" w:hAnsi="Times New Roman"/>
          <w:snapToGrid w:val="0"/>
          <w:sz w:val="24"/>
          <w:szCs w:val="24"/>
        </w:rPr>
        <w:t xml:space="preserve">. </w:t>
      </w:r>
      <w:r>
        <w:rPr>
          <w:rFonts w:ascii="Times New Roman" w:hAnsi="Times New Roman"/>
          <w:snapToGrid w:val="0"/>
          <w:sz w:val="24"/>
          <w:szCs w:val="24"/>
        </w:rPr>
        <w:t>1</w:t>
      </w:r>
      <w:r w:rsidRPr="001B79EB">
        <w:rPr>
          <w:rFonts w:ascii="Times New Roman" w:hAnsi="Times New Roman"/>
          <w:snapToGrid w:val="0"/>
          <w:sz w:val="24"/>
          <w:szCs w:val="24"/>
        </w:rPr>
        <w:t xml:space="preserve"> przypadkach wystąpienia opóźnień strony ustalają nowe terminy realizacji, z tym że minimalny okres przesunięcia terminu zakończenia równy będzie okresowi przerwy lub p</w:t>
      </w:r>
      <w:r>
        <w:rPr>
          <w:rFonts w:ascii="Times New Roman" w:hAnsi="Times New Roman"/>
          <w:snapToGrid w:val="0"/>
          <w:sz w:val="24"/>
          <w:szCs w:val="24"/>
        </w:rPr>
        <w:t>rze</w:t>
      </w:r>
      <w:r w:rsidRPr="001B79EB">
        <w:rPr>
          <w:rFonts w:ascii="Times New Roman" w:hAnsi="Times New Roman"/>
          <w:snapToGrid w:val="0"/>
          <w:sz w:val="24"/>
          <w:szCs w:val="24"/>
        </w:rPr>
        <w:t>stoju.</w:t>
      </w:r>
    </w:p>
    <w:p w:rsidR="005B0B97" w:rsidRDefault="005B0B97" w:rsidP="005B0B97">
      <w:pPr>
        <w:pStyle w:val="Akapitzlist"/>
        <w:numPr>
          <w:ilvl w:val="0"/>
          <w:numId w:val="37"/>
        </w:numPr>
        <w:autoSpaceDE w:val="0"/>
        <w:autoSpaceDN w:val="0"/>
        <w:adjustRightInd w:val="0"/>
        <w:ind w:left="851" w:hanging="284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lastRenderedPageBreak/>
        <w:t xml:space="preserve">Cena umowy może ulec zmianie </w:t>
      </w:r>
      <w:r w:rsidRPr="00DF0750">
        <w:rPr>
          <w:rFonts w:ascii="Times New Roman" w:hAnsi="Times New Roman"/>
          <w:snapToGrid w:val="0"/>
          <w:sz w:val="24"/>
          <w:szCs w:val="24"/>
        </w:rPr>
        <w:t xml:space="preserve">w przypadku ograniczenia zakresu rzeczowego przedmiotu zamówienia. Ustalenie wartości niewykonanego zakresu nastąpi na podstawie kosztorysu różnicowego sporządzonego przez Wykonawcę </w:t>
      </w:r>
      <w:r>
        <w:rPr>
          <w:rFonts w:ascii="Times New Roman" w:hAnsi="Times New Roman"/>
          <w:snapToGrid w:val="0"/>
          <w:sz w:val="24"/>
          <w:szCs w:val="24"/>
        </w:rPr>
        <w:br/>
      </w:r>
      <w:r w:rsidRPr="00DF0750">
        <w:rPr>
          <w:rFonts w:ascii="Times New Roman" w:hAnsi="Times New Roman"/>
          <w:snapToGrid w:val="0"/>
          <w:sz w:val="24"/>
          <w:szCs w:val="24"/>
        </w:rPr>
        <w:t>i zaakceptowanego przez Zamawiającego oraz inspektora nadzoru</w:t>
      </w:r>
      <w:r>
        <w:rPr>
          <w:rFonts w:ascii="Times New Roman" w:hAnsi="Times New Roman"/>
          <w:snapToGrid w:val="0"/>
          <w:sz w:val="24"/>
          <w:szCs w:val="24"/>
        </w:rPr>
        <w:t>,</w:t>
      </w:r>
    </w:p>
    <w:p w:rsidR="005B0B97" w:rsidRPr="00C32B60" w:rsidRDefault="005B0B97" w:rsidP="005B0B97">
      <w:pPr>
        <w:pStyle w:val="Akapitzlist"/>
        <w:numPr>
          <w:ilvl w:val="0"/>
          <w:numId w:val="37"/>
        </w:numPr>
        <w:autoSpaceDE w:val="0"/>
        <w:autoSpaceDN w:val="0"/>
        <w:adjustRightInd w:val="0"/>
        <w:ind w:left="851" w:hanging="284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B40F02">
        <w:rPr>
          <w:rFonts w:ascii="Times New Roman" w:hAnsi="Times New Roman"/>
          <w:snapToGrid w:val="0"/>
          <w:sz w:val="24"/>
          <w:szCs w:val="24"/>
        </w:rPr>
        <w:t>Zamawiający dopuszcza zmiany w umowie polegające na zmianie personelu kierowniczego przy czym nowo zaproponowani pracownicy personelu kierowniczego muszą posiadać uprawnienia do sprawowania samodzielnych funkcji technicznych w budownictwie tożsame z uprawnieniami określonymi w warunkach udziału w postępowaniu</w:t>
      </w:r>
      <w:r>
        <w:rPr>
          <w:rFonts w:ascii="Times New Roman" w:hAnsi="Times New Roman"/>
          <w:snapToGrid w:val="0"/>
          <w:sz w:val="24"/>
          <w:szCs w:val="24"/>
        </w:rPr>
        <w:t>,</w:t>
      </w:r>
    </w:p>
    <w:p w:rsidR="005B0B97" w:rsidRDefault="005B0B97" w:rsidP="005B0B97">
      <w:pPr>
        <w:pStyle w:val="Akapitzlist"/>
        <w:numPr>
          <w:ilvl w:val="0"/>
          <w:numId w:val="37"/>
        </w:numPr>
        <w:autoSpaceDE w:val="0"/>
        <w:autoSpaceDN w:val="0"/>
        <w:adjustRightInd w:val="0"/>
        <w:ind w:left="851" w:hanging="284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B40F02">
        <w:rPr>
          <w:rFonts w:ascii="Times New Roman" w:hAnsi="Times New Roman"/>
          <w:snapToGrid w:val="0"/>
          <w:sz w:val="24"/>
          <w:szCs w:val="24"/>
        </w:rPr>
        <w:t xml:space="preserve">Zamawiający dopuszcza zmiany w umowach polegające na zmianie lub rezygnacji </w:t>
      </w:r>
      <w:r>
        <w:rPr>
          <w:rFonts w:ascii="Times New Roman" w:hAnsi="Times New Roman"/>
          <w:snapToGrid w:val="0"/>
          <w:sz w:val="24"/>
          <w:szCs w:val="24"/>
        </w:rPr>
        <w:br/>
      </w:r>
      <w:r w:rsidRPr="00B40F02">
        <w:rPr>
          <w:rFonts w:ascii="Times New Roman" w:hAnsi="Times New Roman"/>
          <w:snapToGrid w:val="0"/>
          <w:sz w:val="24"/>
          <w:szCs w:val="24"/>
        </w:rPr>
        <w:t>z podwykonawców z, którymi Wykonawca zawarł umowę o podwykonawstwo przy czym jeżeli zmiana albo rezygnacja z podwykonawcy dotyczy podmiotu, na którego zasoby wykonawca powoływał się, na zasadach określonych w art. 22a ust. 1, w celu wykazania spełniania warunków udziału w postępowaniu lub kryteriów selekcji, wykonawca jest obowiązany wykazać zamawiającemu, że proponowany inny podwykonawca lub wykonawca samodzielnie spełnia je w stopniu nie mniejszym niż podwykonawca, na którego zasoby wykonawca powoływał się w trakcie postępowania o udzielenie zamówienia</w:t>
      </w:r>
      <w:r>
        <w:rPr>
          <w:rFonts w:ascii="Times New Roman" w:hAnsi="Times New Roman"/>
          <w:snapToGrid w:val="0"/>
          <w:sz w:val="24"/>
          <w:szCs w:val="24"/>
        </w:rPr>
        <w:t>.</w:t>
      </w:r>
    </w:p>
    <w:p w:rsidR="005B0B97" w:rsidRPr="007E1632" w:rsidRDefault="005B0B97" w:rsidP="005B0B97">
      <w:pPr>
        <w:pStyle w:val="Akapitzlist"/>
        <w:numPr>
          <w:ilvl w:val="0"/>
          <w:numId w:val="37"/>
        </w:numPr>
        <w:autoSpaceDE w:val="0"/>
        <w:autoSpaceDN w:val="0"/>
        <w:adjustRightInd w:val="0"/>
        <w:ind w:left="851" w:hanging="284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7E1632">
        <w:rPr>
          <w:rFonts w:ascii="Times New Roman" w:eastAsiaTheme="minorHAnsi" w:hAnsi="Times New Roman"/>
          <w:color w:val="000000"/>
          <w:sz w:val="24"/>
          <w:szCs w:val="24"/>
        </w:rPr>
        <w:t xml:space="preserve">Możliwość zmiany w umowie jest uprawnieniem a nie obowiązkiem Zamawiającego. Strona umowy chcąca wprowadzić zmiany wynikające z zapisów </w:t>
      </w:r>
      <w:r w:rsidRPr="007E1632">
        <w:rPr>
          <w:rFonts w:ascii="Times New Roman" w:hAnsi="Times New Roman"/>
          <w:snapToGrid w:val="0"/>
          <w:sz w:val="24"/>
          <w:szCs w:val="24"/>
        </w:rPr>
        <w:t xml:space="preserve">§13 niniejszej umowy zobowiązana jest złożyć pisemny wniosek wraz ze wszystkimi niezbędnymi załącznikami </w:t>
      </w:r>
      <w:r>
        <w:rPr>
          <w:rFonts w:ascii="Times New Roman" w:hAnsi="Times New Roman"/>
          <w:snapToGrid w:val="0"/>
          <w:sz w:val="24"/>
          <w:szCs w:val="24"/>
        </w:rPr>
        <w:t xml:space="preserve">potwierdzającymi okoliczności uprawniające </w:t>
      </w:r>
      <w:r>
        <w:rPr>
          <w:rFonts w:ascii="Times New Roman" w:hAnsi="Times New Roman"/>
          <w:snapToGrid w:val="0"/>
          <w:sz w:val="24"/>
          <w:szCs w:val="24"/>
        </w:rPr>
        <w:br/>
        <w:t>do wprowadzenia zmiany.</w:t>
      </w:r>
    </w:p>
    <w:p w:rsidR="005B0B97" w:rsidRPr="001B79EB" w:rsidRDefault="005B0B97" w:rsidP="005B0B97">
      <w:pPr>
        <w:jc w:val="center"/>
        <w:rPr>
          <w:b/>
          <w:snapToGrid w:val="0"/>
        </w:rPr>
      </w:pPr>
      <w:r w:rsidRPr="001B79EB">
        <w:rPr>
          <w:b/>
          <w:snapToGrid w:val="0"/>
        </w:rPr>
        <w:t>§ 1</w:t>
      </w:r>
      <w:r>
        <w:rPr>
          <w:b/>
          <w:snapToGrid w:val="0"/>
        </w:rPr>
        <w:t>4</w:t>
      </w:r>
    </w:p>
    <w:p w:rsidR="005B0B97" w:rsidRPr="001B79EB" w:rsidRDefault="005B0B97" w:rsidP="005B0B97">
      <w:pPr>
        <w:jc w:val="center"/>
        <w:rPr>
          <w:b/>
          <w:snapToGrid w:val="0"/>
        </w:rPr>
      </w:pPr>
      <w:r w:rsidRPr="001B79EB">
        <w:rPr>
          <w:b/>
          <w:snapToGrid w:val="0"/>
        </w:rPr>
        <w:t>Odstąpienie od umowy</w:t>
      </w:r>
    </w:p>
    <w:p w:rsidR="005B0B97" w:rsidRPr="001B79EB" w:rsidRDefault="005B0B97" w:rsidP="005B0B97">
      <w:pPr>
        <w:pStyle w:val="Akapitzlist"/>
        <w:numPr>
          <w:ilvl w:val="0"/>
          <w:numId w:val="9"/>
        </w:numPr>
        <w:spacing w:after="0"/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Oprócz wypadków wymienionych w treści tytułu XV Kodeksu Cywilnego stronom przysługuje prawo odstąpienia od umowy w następujących sytuacjach:</w:t>
      </w:r>
    </w:p>
    <w:p w:rsidR="005B0B97" w:rsidRPr="001B79EB" w:rsidRDefault="005B0B97" w:rsidP="005B0B97">
      <w:pPr>
        <w:pStyle w:val="Akapitzlist"/>
        <w:widowControl w:val="0"/>
        <w:numPr>
          <w:ilvl w:val="0"/>
          <w:numId w:val="39"/>
        </w:numPr>
        <w:spacing w:after="0"/>
        <w:ind w:left="851" w:hanging="425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Zamawiającemu przysługuje prawo odstąpienia od umowy, bez zachowania okresu wypowiedzenia jeżeli:</w:t>
      </w:r>
    </w:p>
    <w:p w:rsidR="005B0B97" w:rsidRDefault="005B0B97" w:rsidP="005B0B97">
      <w:pPr>
        <w:pStyle w:val="Akapitzlist"/>
        <w:widowControl w:val="0"/>
        <w:numPr>
          <w:ilvl w:val="1"/>
          <w:numId w:val="40"/>
        </w:numPr>
        <w:spacing w:after="0"/>
        <w:ind w:left="1134" w:hanging="283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 xml:space="preserve">Wykonawca nie rozpoczął </w:t>
      </w:r>
      <w:r>
        <w:rPr>
          <w:rFonts w:ascii="Times New Roman" w:hAnsi="Times New Roman"/>
          <w:snapToGrid w:val="0"/>
          <w:sz w:val="24"/>
          <w:szCs w:val="24"/>
        </w:rPr>
        <w:t>realizacji zamówienia</w:t>
      </w:r>
      <w:r w:rsidRPr="001B79EB">
        <w:rPr>
          <w:rFonts w:ascii="Times New Roman" w:hAnsi="Times New Roman"/>
          <w:snapToGrid w:val="0"/>
          <w:sz w:val="24"/>
          <w:szCs w:val="24"/>
        </w:rPr>
        <w:t xml:space="preserve"> bez uzasadnionych przyczyn oraz nie kontynuuje   ich pomimo wezwania Zamawiającego złożonego na piśmie,</w:t>
      </w:r>
      <w:r>
        <w:rPr>
          <w:rFonts w:ascii="Times New Roman" w:hAnsi="Times New Roman"/>
          <w:snapToGrid w:val="0"/>
          <w:sz w:val="24"/>
          <w:szCs w:val="24"/>
        </w:rPr>
        <w:t xml:space="preserve"> </w:t>
      </w:r>
    </w:p>
    <w:p w:rsidR="005B0B97" w:rsidRDefault="005B0B97" w:rsidP="005B0B97">
      <w:pPr>
        <w:pStyle w:val="Akapitzlist"/>
        <w:widowControl w:val="0"/>
        <w:numPr>
          <w:ilvl w:val="1"/>
          <w:numId w:val="40"/>
        </w:numPr>
        <w:spacing w:after="0"/>
        <w:ind w:left="1134" w:hanging="283"/>
        <w:jc w:val="both"/>
        <w:rPr>
          <w:rFonts w:ascii="Times New Roman" w:hAnsi="Times New Roman"/>
          <w:snapToGrid w:val="0"/>
          <w:sz w:val="24"/>
          <w:szCs w:val="24"/>
        </w:rPr>
      </w:pPr>
      <w:r w:rsidRPr="00ED533A">
        <w:rPr>
          <w:rFonts w:ascii="Times New Roman" w:hAnsi="Times New Roman"/>
          <w:snapToGrid w:val="0"/>
          <w:sz w:val="24"/>
          <w:szCs w:val="24"/>
        </w:rPr>
        <w:t>w przypadku opóźnień w prowadzonych robotach budowlanych powodujących realne zagrożenie terminu wykonania przedmiotu umowy</w:t>
      </w:r>
      <w:r>
        <w:rPr>
          <w:rFonts w:ascii="Times New Roman" w:hAnsi="Times New Roman"/>
          <w:snapToGrid w:val="0"/>
          <w:sz w:val="24"/>
          <w:szCs w:val="24"/>
        </w:rPr>
        <w:t>,</w:t>
      </w:r>
      <w:r w:rsidRPr="00ED533A">
        <w:rPr>
          <w:rFonts w:ascii="Times New Roman" w:hAnsi="Times New Roman"/>
          <w:snapToGrid w:val="0"/>
          <w:sz w:val="24"/>
          <w:szCs w:val="24"/>
        </w:rPr>
        <w:t xml:space="preserve"> </w:t>
      </w:r>
    </w:p>
    <w:p w:rsidR="005B0B97" w:rsidRPr="00ED533A" w:rsidRDefault="005B0B97" w:rsidP="005B0B97">
      <w:pPr>
        <w:pStyle w:val="Akapitzlist"/>
        <w:widowControl w:val="0"/>
        <w:numPr>
          <w:ilvl w:val="1"/>
          <w:numId w:val="40"/>
        </w:numPr>
        <w:spacing w:after="0"/>
        <w:ind w:left="1134" w:hanging="283"/>
        <w:jc w:val="both"/>
        <w:rPr>
          <w:rFonts w:ascii="Times New Roman" w:hAnsi="Times New Roman"/>
          <w:snapToGrid w:val="0"/>
          <w:sz w:val="24"/>
          <w:szCs w:val="24"/>
        </w:rPr>
      </w:pPr>
      <w:r w:rsidRPr="00ED533A">
        <w:rPr>
          <w:rFonts w:ascii="Times New Roman" w:hAnsi="Times New Roman"/>
          <w:snapToGrid w:val="0"/>
          <w:sz w:val="24"/>
          <w:szCs w:val="24"/>
        </w:rPr>
        <w:t>w przypadku braku środków finansowych, czego Zamawiający nie mógł przewidzieć przy zawieraniu umowy, Zamawiający może odstąpić  od umowy lub ograniczyć zakres rzeczowy,</w:t>
      </w:r>
    </w:p>
    <w:p w:rsidR="005B0B97" w:rsidRPr="001B79EB" w:rsidRDefault="005B0B97" w:rsidP="005B0B97">
      <w:pPr>
        <w:pStyle w:val="Akapitzlist"/>
        <w:widowControl w:val="0"/>
        <w:numPr>
          <w:ilvl w:val="1"/>
          <w:numId w:val="40"/>
        </w:numPr>
        <w:spacing w:after="0"/>
        <w:ind w:left="1134" w:hanging="283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w przypadku stwierdzenia, że jakość wykonanych robót nie odpowiada obowiązującym normom i warunkom technicznym wykona</w:t>
      </w:r>
      <w:r>
        <w:rPr>
          <w:rFonts w:ascii="Times New Roman" w:hAnsi="Times New Roman"/>
          <w:snapToGrid w:val="0"/>
          <w:sz w:val="24"/>
          <w:szCs w:val="24"/>
        </w:rPr>
        <w:t>nia i odbioru robót budowlanych</w:t>
      </w:r>
      <w:r w:rsidRPr="001B79EB">
        <w:rPr>
          <w:rFonts w:ascii="Times New Roman" w:hAnsi="Times New Roman"/>
          <w:snapToGrid w:val="0"/>
          <w:sz w:val="24"/>
          <w:szCs w:val="24"/>
        </w:rPr>
        <w:t>. W takich przypadkach rozwiązanie umowy nast</w:t>
      </w:r>
      <w:r>
        <w:rPr>
          <w:rFonts w:ascii="Times New Roman" w:hAnsi="Times New Roman"/>
          <w:snapToGrid w:val="0"/>
          <w:sz w:val="24"/>
          <w:szCs w:val="24"/>
        </w:rPr>
        <w:t>ępuje  w trybie natychmiastowym,</w:t>
      </w:r>
    </w:p>
    <w:p w:rsidR="005B0B97" w:rsidRDefault="005B0B97" w:rsidP="005B0B97">
      <w:pPr>
        <w:pStyle w:val="Akapitzlist"/>
        <w:widowControl w:val="0"/>
        <w:numPr>
          <w:ilvl w:val="1"/>
          <w:numId w:val="40"/>
        </w:numPr>
        <w:spacing w:after="0"/>
        <w:ind w:left="1134" w:hanging="283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Zamawiającemu przysługuje prawo odstąpienia od umowy</w:t>
      </w:r>
      <w:r w:rsidRPr="00AB7FAC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Pr="00AB7FAC">
        <w:rPr>
          <w:rFonts w:ascii="Times New Roman" w:hAnsi="Times New Roman"/>
          <w:bCs/>
          <w:sz w:val="24"/>
          <w:szCs w:val="24"/>
        </w:rPr>
        <w:t xml:space="preserve">w razie zaistnienia istotnej zmiany okoliczności powodującej, że wykonanie umowy nie leży w </w:t>
      </w:r>
      <w:r w:rsidRPr="00AB7FAC">
        <w:rPr>
          <w:rFonts w:ascii="Times New Roman" w:hAnsi="Times New Roman"/>
          <w:bCs/>
          <w:sz w:val="24"/>
          <w:szCs w:val="24"/>
        </w:rPr>
        <w:lastRenderedPageBreak/>
        <w:t>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5B0B97" w:rsidRPr="001B79EB" w:rsidRDefault="005B0B97" w:rsidP="005B0B97">
      <w:pPr>
        <w:pStyle w:val="Akapitzlist"/>
        <w:widowControl w:val="0"/>
        <w:numPr>
          <w:ilvl w:val="0"/>
          <w:numId w:val="8"/>
        </w:numPr>
        <w:spacing w:after="0"/>
        <w:ind w:left="851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Wykonawcy przysługuje prawo odstąpienia od umowy w szczególności jeżeli:</w:t>
      </w:r>
    </w:p>
    <w:p w:rsidR="005B0B97" w:rsidRPr="001B79EB" w:rsidRDefault="005B0B97" w:rsidP="005B0B97">
      <w:pPr>
        <w:pStyle w:val="Akapitzlist"/>
        <w:widowControl w:val="0"/>
        <w:numPr>
          <w:ilvl w:val="1"/>
          <w:numId w:val="41"/>
        </w:numPr>
        <w:spacing w:after="0"/>
        <w:ind w:left="1134" w:hanging="283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Zamawiający odmawia bez uzasadnionej przyczyny przystąpienia  do czynno</w:t>
      </w:r>
      <w:r>
        <w:rPr>
          <w:rFonts w:ascii="Times New Roman" w:hAnsi="Times New Roman"/>
          <w:snapToGrid w:val="0"/>
          <w:sz w:val="24"/>
          <w:szCs w:val="24"/>
        </w:rPr>
        <w:t>ści związanych z odbiorem robót,</w:t>
      </w:r>
    </w:p>
    <w:p w:rsidR="005B0B97" w:rsidRDefault="005B0B97" w:rsidP="005B0B97">
      <w:pPr>
        <w:pStyle w:val="Akapitzlist"/>
        <w:widowControl w:val="0"/>
        <w:numPr>
          <w:ilvl w:val="1"/>
          <w:numId w:val="41"/>
        </w:numPr>
        <w:spacing w:after="0"/>
        <w:ind w:left="1134" w:hanging="283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Zamawiający nie przestrzega warunków płatności określonych w §4 niniejszej umowy.</w:t>
      </w:r>
    </w:p>
    <w:p w:rsidR="005B0B97" w:rsidRDefault="005B0B97" w:rsidP="005B0B97">
      <w:pPr>
        <w:pStyle w:val="Akapitzlist"/>
        <w:widowControl w:val="0"/>
        <w:numPr>
          <w:ilvl w:val="0"/>
          <w:numId w:val="42"/>
        </w:numPr>
        <w:spacing w:after="0"/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Zamawiający zawiadomi Wykonawcę, iż wob</w:t>
      </w:r>
      <w:r w:rsidR="00370641">
        <w:rPr>
          <w:rFonts w:ascii="Times New Roman" w:hAnsi="Times New Roman"/>
          <w:snapToGrid w:val="0"/>
          <w:sz w:val="24"/>
          <w:szCs w:val="24"/>
        </w:rPr>
        <w:t xml:space="preserve">ec zaistnienia uprzednio </w:t>
      </w:r>
      <w:r w:rsidRPr="001B79EB">
        <w:rPr>
          <w:rFonts w:ascii="Times New Roman" w:hAnsi="Times New Roman"/>
          <w:snapToGrid w:val="0"/>
          <w:sz w:val="24"/>
          <w:szCs w:val="24"/>
        </w:rPr>
        <w:t>nieprzewidzianych okoliczności, nie będzie mógł spełnić swoich zobowiązań umownych wobec Wykonawcy.</w:t>
      </w:r>
    </w:p>
    <w:p w:rsidR="005B0B97" w:rsidRDefault="005B0B97" w:rsidP="005B0B97">
      <w:pPr>
        <w:pStyle w:val="Akapitzlist"/>
        <w:widowControl w:val="0"/>
        <w:numPr>
          <w:ilvl w:val="0"/>
          <w:numId w:val="42"/>
        </w:numPr>
        <w:spacing w:after="0"/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C17EC1">
        <w:rPr>
          <w:rFonts w:ascii="Times New Roman" w:hAnsi="Times New Roman"/>
          <w:snapToGrid w:val="0"/>
          <w:sz w:val="24"/>
          <w:szCs w:val="24"/>
        </w:rPr>
        <w:t>Odstąpienie od umowy powinno nastąpić w formie pisemnej pod rygorem nieważności takiego odstąpienia i powinno zawierać uzasadnienie.</w:t>
      </w:r>
    </w:p>
    <w:p w:rsidR="005B0B97" w:rsidRDefault="005B0B97" w:rsidP="005B0B97">
      <w:pPr>
        <w:pStyle w:val="Akapitzlist"/>
        <w:widowControl w:val="0"/>
        <w:numPr>
          <w:ilvl w:val="0"/>
          <w:numId w:val="42"/>
        </w:numPr>
        <w:spacing w:after="0"/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C17EC1">
        <w:rPr>
          <w:rFonts w:ascii="Times New Roman" w:hAnsi="Times New Roman"/>
          <w:snapToGrid w:val="0"/>
          <w:sz w:val="24"/>
          <w:szCs w:val="24"/>
        </w:rPr>
        <w:t>W przypadkach określonych w ust. 1, 2 i 3 Wykonawcy przysługuje wynag</w:t>
      </w:r>
      <w:r w:rsidR="00370641">
        <w:rPr>
          <w:rFonts w:ascii="Times New Roman" w:hAnsi="Times New Roman"/>
          <w:snapToGrid w:val="0"/>
          <w:sz w:val="24"/>
          <w:szCs w:val="24"/>
        </w:rPr>
        <w:t>rodzenie</w:t>
      </w:r>
      <w:r w:rsidR="00370641">
        <w:rPr>
          <w:rFonts w:ascii="Times New Roman" w:hAnsi="Times New Roman"/>
          <w:snapToGrid w:val="0"/>
          <w:sz w:val="24"/>
          <w:szCs w:val="24"/>
        </w:rPr>
        <w:br/>
      </w:r>
      <w:r w:rsidRPr="00C17EC1">
        <w:rPr>
          <w:rFonts w:ascii="Times New Roman" w:hAnsi="Times New Roman"/>
          <w:snapToGrid w:val="0"/>
          <w:sz w:val="24"/>
          <w:szCs w:val="24"/>
        </w:rPr>
        <w:t xml:space="preserve">za  wykonane i odebrane części umowy do dnia, w którym powziął wiadomość </w:t>
      </w:r>
      <w:r w:rsidRPr="00C17EC1">
        <w:rPr>
          <w:rFonts w:ascii="Times New Roman" w:hAnsi="Times New Roman"/>
          <w:snapToGrid w:val="0"/>
          <w:sz w:val="24"/>
          <w:szCs w:val="24"/>
        </w:rPr>
        <w:br/>
        <w:t>o odstąpieniu od   umowy. Wykonawca nie będzie zgłaszać roszczeń z tytułu niewykonanej części umowy, oraz nie będzie zgłaszał roszczeń z tytułu utraconego ewentualnego zysku.</w:t>
      </w:r>
    </w:p>
    <w:p w:rsidR="005B0B97" w:rsidRPr="00C17EC1" w:rsidRDefault="005B0B97" w:rsidP="005B0B97">
      <w:pPr>
        <w:pStyle w:val="Akapitzlist"/>
        <w:widowControl w:val="0"/>
        <w:numPr>
          <w:ilvl w:val="0"/>
          <w:numId w:val="42"/>
        </w:numPr>
        <w:spacing w:after="0"/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C17EC1">
        <w:rPr>
          <w:rFonts w:ascii="Times New Roman" w:hAnsi="Times New Roman"/>
          <w:snapToGrid w:val="0"/>
          <w:sz w:val="24"/>
          <w:szCs w:val="24"/>
        </w:rPr>
        <w:t>W przypadku odstąpienia od umowy Wykonawcę oraz Zamawiającego obciążają następujące obowiązki szczegółowe:</w:t>
      </w:r>
    </w:p>
    <w:p w:rsidR="005B0B97" w:rsidRPr="001B79EB" w:rsidRDefault="005B0B97" w:rsidP="005B0B97">
      <w:pPr>
        <w:pStyle w:val="Akapitzlist"/>
        <w:widowControl w:val="0"/>
        <w:numPr>
          <w:ilvl w:val="1"/>
          <w:numId w:val="17"/>
        </w:numPr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w terminie 7 dni od daty odstąpienia od umowy Wykonawca przy udziale Zamawiającego sporządzi szczegółowy protokół inwentaryzacji robót  w toku, wg stanu na dzień odstąpienia,</w:t>
      </w:r>
    </w:p>
    <w:p w:rsidR="005B0B97" w:rsidRPr="001B79EB" w:rsidRDefault="005B0B97" w:rsidP="005B0B97">
      <w:pPr>
        <w:pStyle w:val="Akapitzlist"/>
        <w:widowControl w:val="0"/>
        <w:numPr>
          <w:ilvl w:val="1"/>
          <w:numId w:val="17"/>
        </w:numPr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Wykonawca zabezpieczy przerwane roboty w zakresie obus</w:t>
      </w:r>
      <w:r w:rsidR="00370641">
        <w:rPr>
          <w:rFonts w:ascii="Times New Roman" w:hAnsi="Times New Roman"/>
          <w:snapToGrid w:val="0"/>
          <w:sz w:val="24"/>
          <w:szCs w:val="24"/>
        </w:rPr>
        <w:t>tronnie uzgodnionym</w:t>
      </w:r>
      <w:r w:rsidR="00370641">
        <w:rPr>
          <w:rFonts w:ascii="Times New Roman" w:hAnsi="Times New Roman"/>
          <w:snapToGrid w:val="0"/>
          <w:sz w:val="24"/>
          <w:szCs w:val="24"/>
        </w:rPr>
        <w:br/>
      </w:r>
      <w:r w:rsidRPr="001B79EB">
        <w:rPr>
          <w:rFonts w:ascii="Times New Roman" w:hAnsi="Times New Roman"/>
          <w:snapToGrid w:val="0"/>
          <w:sz w:val="24"/>
          <w:szCs w:val="24"/>
        </w:rPr>
        <w:t xml:space="preserve">na koszt tej strony, która spowodowała odstąpienie  od </w:t>
      </w:r>
      <w:r w:rsidR="00370641">
        <w:rPr>
          <w:rFonts w:ascii="Times New Roman" w:hAnsi="Times New Roman"/>
          <w:snapToGrid w:val="0"/>
          <w:sz w:val="24"/>
          <w:szCs w:val="24"/>
        </w:rPr>
        <w:t xml:space="preserve">umowy, Wykonawca niezwłocznie, </w:t>
      </w:r>
      <w:r w:rsidRPr="001B79EB">
        <w:rPr>
          <w:rFonts w:ascii="Times New Roman" w:hAnsi="Times New Roman"/>
          <w:snapToGrid w:val="0"/>
          <w:sz w:val="24"/>
          <w:szCs w:val="24"/>
        </w:rPr>
        <w:t>a najpóź</w:t>
      </w:r>
      <w:r w:rsidR="00370641">
        <w:rPr>
          <w:rFonts w:ascii="Times New Roman" w:hAnsi="Times New Roman"/>
          <w:snapToGrid w:val="0"/>
          <w:sz w:val="24"/>
          <w:szCs w:val="24"/>
        </w:rPr>
        <w:t xml:space="preserve">niej w terminie 30 dni usunie </w:t>
      </w:r>
      <w:r w:rsidRPr="001B79EB">
        <w:rPr>
          <w:rFonts w:ascii="Times New Roman" w:hAnsi="Times New Roman"/>
          <w:snapToGrid w:val="0"/>
          <w:sz w:val="24"/>
          <w:szCs w:val="24"/>
        </w:rPr>
        <w:t>z terenu budowy zaplecze budowy, na koszt strony, która spowodowała odstąpienie od umowy,</w:t>
      </w:r>
    </w:p>
    <w:p w:rsidR="005B0B97" w:rsidRPr="001B79EB" w:rsidRDefault="005B0B97" w:rsidP="005B0B97">
      <w:pPr>
        <w:pStyle w:val="Akapitzlist"/>
        <w:widowControl w:val="0"/>
        <w:numPr>
          <w:ilvl w:val="1"/>
          <w:numId w:val="17"/>
        </w:numPr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w przypadku gdy Wykonawca odmawia sporz</w:t>
      </w:r>
      <w:r w:rsidR="00370641">
        <w:rPr>
          <w:rFonts w:ascii="Times New Roman" w:hAnsi="Times New Roman"/>
          <w:snapToGrid w:val="0"/>
          <w:sz w:val="24"/>
          <w:szCs w:val="24"/>
        </w:rPr>
        <w:t>ądzenia inwentaryzacji robót w toku</w:t>
      </w:r>
      <w:r w:rsidR="00370641">
        <w:rPr>
          <w:rFonts w:ascii="Times New Roman" w:hAnsi="Times New Roman"/>
          <w:snapToGrid w:val="0"/>
          <w:sz w:val="24"/>
          <w:szCs w:val="24"/>
        </w:rPr>
        <w:br/>
      </w:r>
      <w:r w:rsidRPr="001B79EB">
        <w:rPr>
          <w:rFonts w:ascii="Times New Roman" w:hAnsi="Times New Roman"/>
          <w:snapToGrid w:val="0"/>
          <w:sz w:val="24"/>
          <w:szCs w:val="24"/>
        </w:rPr>
        <w:t>i rozliczenia robót Zamawiający wykona jednostronnie rozliczenie  i inwentaryzację, którą przekaże do wiadomości Wykonawcy robót.</w:t>
      </w:r>
    </w:p>
    <w:p w:rsidR="005B0B97" w:rsidRPr="001B79EB" w:rsidRDefault="005B0B97" w:rsidP="005B0B97">
      <w:pPr>
        <w:rPr>
          <w:snapToGrid w:val="0"/>
          <w:color w:val="FF0000"/>
          <w:sz w:val="10"/>
          <w:szCs w:val="10"/>
        </w:rPr>
      </w:pPr>
    </w:p>
    <w:p w:rsidR="005B0B97" w:rsidRPr="001B79EB" w:rsidRDefault="005B0B97" w:rsidP="005B0B97">
      <w:pPr>
        <w:jc w:val="center"/>
        <w:rPr>
          <w:b/>
          <w:snapToGrid w:val="0"/>
        </w:rPr>
      </w:pPr>
      <w:r w:rsidRPr="001B79EB">
        <w:rPr>
          <w:b/>
          <w:snapToGrid w:val="0"/>
        </w:rPr>
        <w:t>§ 1</w:t>
      </w:r>
      <w:r>
        <w:rPr>
          <w:b/>
          <w:snapToGrid w:val="0"/>
        </w:rPr>
        <w:t>5</w:t>
      </w:r>
    </w:p>
    <w:p w:rsidR="005B0B97" w:rsidRPr="001B79EB" w:rsidRDefault="005B0B97" w:rsidP="005B0B97">
      <w:pPr>
        <w:jc w:val="center"/>
        <w:rPr>
          <w:b/>
          <w:snapToGrid w:val="0"/>
        </w:rPr>
      </w:pPr>
      <w:r w:rsidRPr="001B79EB">
        <w:rPr>
          <w:b/>
          <w:snapToGrid w:val="0"/>
        </w:rPr>
        <w:t>Postanowienia końcowe</w:t>
      </w:r>
    </w:p>
    <w:p w:rsidR="005B0B97" w:rsidRPr="001B79EB" w:rsidRDefault="005B0B97" w:rsidP="005B0B97">
      <w:pPr>
        <w:pStyle w:val="Akapitzlist"/>
        <w:widowControl w:val="0"/>
        <w:numPr>
          <w:ilvl w:val="0"/>
          <w:numId w:val="10"/>
        </w:numPr>
        <w:spacing w:after="0"/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W sprawach nie uregulowanych niniejszą umową stosuje się przepisy:</w:t>
      </w:r>
    </w:p>
    <w:p w:rsidR="005B0B97" w:rsidRPr="001B79EB" w:rsidRDefault="005B0B97" w:rsidP="005B0B97">
      <w:pPr>
        <w:pStyle w:val="Akapitzlist"/>
        <w:widowControl w:val="0"/>
        <w:numPr>
          <w:ilvl w:val="1"/>
          <w:numId w:val="16"/>
        </w:numPr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 xml:space="preserve">Kodeksu Cywilnego, </w:t>
      </w:r>
    </w:p>
    <w:p w:rsidR="005B0B97" w:rsidRPr="001B79EB" w:rsidRDefault="005B0B97" w:rsidP="005B0B97">
      <w:pPr>
        <w:pStyle w:val="Akapitzlist"/>
        <w:widowControl w:val="0"/>
        <w:numPr>
          <w:ilvl w:val="1"/>
          <w:numId w:val="16"/>
        </w:numPr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 xml:space="preserve">Ustawy Prawo  Zamówień Publicznych, </w:t>
      </w:r>
    </w:p>
    <w:p w:rsidR="005B0B97" w:rsidRPr="001B79EB" w:rsidRDefault="005B0B97" w:rsidP="005B0B97">
      <w:pPr>
        <w:pStyle w:val="Akapitzlist"/>
        <w:widowControl w:val="0"/>
        <w:numPr>
          <w:ilvl w:val="1"/>
          <w:numId w:val="16"/>
        </w:numPr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Prawa Budowlanego,</w:t>
      </w:r>
    </w:p>
    <w:p w:rsidR="005B0B97" w:rsidRPr="001B79EB" w:rsidRDefault="005B0B97" w:rsidP="005B0B97">
      <w:pPr>
        <w:pStyle w:val="Akapitzlist"/>
        <w:widowControl w:val="0"/>
        <w:numPr>
          <w:ilvl w:val="1"/>
          <w:numId w:val="16"/>
        </w:numPr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przepisy wykonawcze do ww. ustaw.</w:t>
      </w:r>
    </w:p>
    <w:p w:rsidR="005B0B97" w:rsidRPr="001B79EB" w:rsidRDefault="005B0B97" w:rsidP="005B0B97">
      <w:pPr>
        <w:pStyle w:val="Akapitzlist"/>
        <w:widowControl w:val="0"/>
        <w:numPr>
          <w:ilvl w:val="0"/>
          <w:numId w:val="10"/>
        </w:numPr>
        <w:tabs>
          <w:tab w:val="left" w:pos="426"/>
        </w:tabs>
        <w:spacing w:after="0"/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Właściwym do rozpoznania sporów wynikłych na tle realizacji niniejsz</w:t>
      </w:r>
      <w:r w:rsidR="00370641">
        <w:rPr>
          <w:rFonts w:ascii="Times New Roman" w:hAnsi="Times New Roman"/>
          <w:snapToGrid w:val="0"/>
          <w:sz w:val="24"/>
          <w:szCs w:val="24"/>
        </w:rPr>
        <w:t>ej umowy</w:t>
      </w:r>
      <w:r w:rsidR="00370641">
        <w:rPr>
          <w:rFonts w:ascii="Times New Roman" w:hAnsi="Times New Roman"/>
          <w:snapToGrid w:val="0"/>
          <w:sz w:val="24"/>
          <w:szCs w:val="24"/>
        </w:rPr>
        <w:br/>
      </w:r>
      <w:r w:rsidRPr="001B79EB">
        <w:rPr>
          <w:rFonts w:ascii="Times New Roman" w:hAnsi="Times New Roman"/>
          <w:snapToGrid w:val="0"/>
          <w:sz w:val="24"/>
          <w:szCs w:val="24"/>
        </w:rPr>
        <w:t>jest właściwy Sąd dla siedziby Zamawiającego.</w:t>
      </w:r>
    </w:p>
    <w:p w:rsidR="005B0B97" w:rsidRPr="001B79EB" w:rsidRDefault="005B0B97" w:rsidP="005B0B97">
      <w:pPr>
        <w:pStyle w:val="Akapitzlist"/>
        <w:widowControl w:val="0"/>
        <w:numPr>
          <w:ilvl w:val="0"/>
          <w:numId w:val="10"/>
        </w:numPr>
        <w:suppressAutoHyphens/>
        <w:spacing w:after="0"/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Umowę niniejszą sporządza się w 3 egz. w tym jeden dla Wykona</w:t>
      </w:r>
      <w:r w:rsidR="00370641">
        <w:rPr>
          <w:rFonts w:ascii="Times New Roman" w:hAnsi="Times New Roman"/>
          <w:snapToGrid w:val="0"/>
          <w:sz w:val="24"/>
          <w:szCs w:val="24"/>
        </w:rPr>
        <w:t xml:space="preserve">wcy a dwa </w:t>
      </w:r>
      <w:r w:rsidRPr="001B79EB">
        <w:rPr>
          <w:rFonts w:ascii="Times New Roman" w:hAnsi="Times New Roman"/>
          <w:snapToGrid w:val="0"/>
          <w:sz w:val="24"/>
          <w:szCs w:val="24"/>
        </w:rPr>
        <w:t xml:space="preserve">dla </w:t>
      </w:r>
      <w:r w:rsidRPr="001B79EB">
        <w:rPr>
          <w:rFonts w:ascii="Times New Roman" w:hAnsi="Times New Roman"/>
          <w:snapToGrid w:val="0"/>
          <w:sz w:val="24"/>
          <w:szCs w:val="24"/>
        </w:rPr>
        <w:lastRenderedPageBreak/>
        <w:t>Zamawiającego.</w:t>
      </w:r>
    </w:p>
    <w:p w:rsidR="005B0B97" w:rsidRPr="00D47054" w:rsidRDefault="005B0B97" w:rsidP="005B0B97">
      <w:pPr>
        <w:pStyle w:val="Akapitzlist"/>
        <w:widowControl w:val="0"/>
        <w:numPr>
          <w:ilvl w:val="0"/>
          <w:numId w:val="10"/>
        </w:numPr>
        <w:suppressAutoHyphens/>
        <w:spacing w:after="0"/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Załącznikami do niniejszej umowy są:</w:t>
      </w:r>
    </w:p>
    <w:p w:rsidR="005B0B97" w:rsidRDefault="005B0B97" w:rsidP="005B0B97">
      <w:pPr>
        <w:pStyle w:val="Akapitzlist"/>
        <w:widowControl w:val="0"/>
        <w:numPr>
          <w:ilvl w:val="0"/>
          <w:numId w:val="24"/>
        </w:numPr>
        <w:suppressAutoHyphens/>
        <w:spacing w:after="0"/>
        <w:ind w:left="851" w:hanging="425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Harmonogram rzeczowo-finansowy,</w:t>
      </w:r>
    </w:p>
    <w:p w:rsidR="005B0B97" w:rsidRPr="00366AB9" w:rsidRDefault="005B0B97" w:rsidP="005B0B97">
      <w:pPr>
        <w:pStyle w:val="Akapitzlist"/>
        <w:widowControl w:val="0"/>
        <w:numPr>
          <w:ilvl w:val="0"/>
          <w:numId w:val="24"/>
        </w:numPr>
        <w:suppressAutoHyphens/>
        <w:spacing w:after="0"/>
        <w:ind w:left="851" w:hanging="425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SIWZ</w:t>
      </w:r>
    </w:p>
    <w:p w:rsidR="005B0B97" w:rsidRDefault="005B0B97" w:rsidP="005B0B97">
      <w:pPr>
        <w:pStyle w:val="Akapitzlist"/>
        <w:widowControl w:val="0"/>
        <w:numPr>
          <w:ilvl w:val="0"/>
          <w:numId w:val="24"/>
        </w:numPr>
        <w:suppressAutoHyphens/>
        <w:spacing w:after="0"/>
        <w:ind w:left="851" w:hanging="425"/>
        <w:rPr>
          <w:rFonts w:ascii="Times New Roman" w:hAnsi="Times New Roman"/>
          <w:snapToGrid w:val="0"/>
          <w:sz w:val="24"/>
          <w:szCs w:val="24"/>
        </w:rPr>
      </w:pPr>
      <w:r w:rsidRPr="001B79EB">
        <w:rPr>
          <w:rFonts w:ascii="Times New Roman" w:hAnsi="Times New Roman"/>
          <w:snapToGrid w:val="0"/>
          <w:sz w:val="24"/>
          <w:szCs w:val="24"/>
        </w:rPr>
        <w:t>of</w:t>
      </w:r>
      <w:r>
        <w:rPr>
          <w:rFonts w:ascii="Times New Roman" w:hAnsi="Times New Roman"/>
          <w:snapToGrid w:val="0"/>
          <w:sz w:val="24"/>
          <w:szCs w:val="24"/>
        </w:rPr>
        <w:t>erta wykonawcy.</w:t>
      </w:r>
    </w:p>
    <w:p w:rsidR="005B0B97" w:rsidRDefault="005B0B97" w:rsidP="005B0B97">
      <w:pPr>
        <w:rPr>
          <w:lang w:eastAsia="en-US"/>
        </w:rPr>
      </w:pPr>
    </w:p>
    <w:p w:rsidR="00370641" w:rsidRDefault="00370641" w:rsidP="005B0B97">
      <w:pPr>
        <w:rPr>
          <w:lang w:eastAsia="en-US"/>
        </w:rPr>
      </w:pPr>
    </w:p>
    <w:p w:rsidR="00370641" w:rsidRDefault="00370641" w:rsidP="005B0B97">
      <w:pPr>
        <w:rPr>
          <w:lang w:eastAsia="en-US"/>
        </w:rPr>
      </w:pPr>
    </w:p>
    <w:p w:rsidR="00370641" w:rsidRDefault="00370641" w:rsidP="005B0B97">
      <w:pPr>
        <w:rPr>
          <w:lang w:eastAsia="en-US"/>
        </w:rPr>
      </w:pPr>
    </w:p>
    <w:p w:rsidR="00370641" w:rsidRDefault="00370641" w:rsidP="005B0B97">
      <w:pPr>
        <w:rPr>
          <w:lang w:eastAsia="en-US"/>
        </w:rPr>
      </w:pPr>
    </w:p>
    <w:p w:rsidR="00370641" w:rsidRDefault="00370641" w:rsidP="005B0B97">
      <w:pPr>
        <w:rPr>
          <w:lang w:eastAsia="en-US"/>
        </w:rPr>
      </w:pPr>
    </w:p>
    <w:p w:rsidR="005B0B97" w:rsidRDefault="005B0B97" w:rsidP="005B0B97">
      <w:pPr>
        <w:jc w:val="right"/>
        <w:rPr>
          <w:b/>
        </w:rPr>
      </w:pPr>
      <w:r>
        <w:rPr>
          <w:b/>
          <w:snapToGrid w:val="0"/>
        </w:rPr>
        <w:t>ZAMAWIAJ</w:t>
      </w:r>
      <w:r w:rsidRPr="00C25B81">
        <w:rPr>
          <w:b/>
          <w:snapToGrid w:val="0"/>
        </w:rPr>
        <w:t>ĄCY:</w:t>
      </w:r>
      <w:r>
        <w:rPr>
          <w:b/>
          <w:snapToGrid w:val="0"/>
        </w:rPr>
        <w:t xml:space="preserve">                    </w:t>
      </w:r>
      <w:r w:rsidRPr="00C25B81">
        <w:rPr>
          <w:b/>
          <w:snapToGrid w:val="0"/>
        </w:rPr>
        <w:t xml:space="preserve">                                                                WYKONAWCA:</w:t>
      </w:r>
      <w:r w:rsidRPr="00343867">
        <w:rPr>
          <w:b/>
        </w:rPr>
        <w:t xml:space="preserve"> </w:t>
      </w:r>
    </w:p>
    <w:p w:rsidR="005B0B97" w:rsidRDefault="005B0B97" w:rsidP="005B0B97">
      <w:pPr>
        <w:tabs>
          <w:tab w:val="left" w:pos="2179"/>
        </w:tabs>
        <w:rPr>
          <w:lang w:eastAsia="en-US"/>
        </w:rPr>
      </w:pPr>
    </w:p>
    <w:p w:rsidR="005B0B97" w:rsidRPr="00366AB9" w:rsidRDefault="005B0B97" w:rsidP="005B0B97">
      <w:pPr>
        <w:rPr>
          <w:lang w:eastAsia="en-US"/>
        </w:rPr>
        <w:sectPr w:rsidR="005B0B97" w:rsidRPr="00366AB9" w:rsidSect="001E07D1">
          <w:headerReference w:type="default" r:id="rId7"/>
          <w:footerReference w:type="default" r:id="rId8"/>
          <w:pgSz w:w="11906" w:h="16838" w:code="9"/>
          <w:pgMar w:top="1805" w:right="1418" w:bottom="1418" w:left="1418" w:header="142" w:footer="1012" w:gutter="0"/>
          <w:cols w:space="708"/>
          <w:docGrid w:linePitch="360"/>
        </w:sectPr>
      </w:pPr>
    </w:p>
    <w:p w:rsidR="005B0B97" w:rsidRDefault="005B0B97" w:rsidP="005B0B97">
      <w:pPr>
        <w:rPr>
          <w:b/>
        </w:rPr>
      </w:pPr>
      <w:r>
        <w:rPr>
          <w:snapToGrid w:val="0"/>
        </w:rPr>
        <w:lastRenderedPageBreak/>
        <w:t xml:space="preserve"> </w:t>
      </w:r>
    </w:p>
    <w:p w:rsidR="005B0B97" w:rsidRDefault="005B0B97" w:rsidP="005B0B97">
      <w:pPr>
        <w:jc w:val="right"/>
        <w:rPr>
          <w:b/>
        </w:rPr>
      </w:pPr>
      <w:r>
        <w:rPr>
          <w:b/>
        </w:rPr>
        <w:t>Załącznik nr 1 do umowy</w:t>
      </w:r>
    </w:p>
    <w:p w:rsidR="005B0B97" w:rsidRDefault="005B0B97" w:rsidP="005B0B97">
      <w:pPr>
        <w:jc w:val="center"/>
        <w:rPr>
          <w:b/>
        </w:rPr>
      </w:pPr>
    </w:p>
    <w:p w:rsidR="005B0B97" w:rsidRDefault="005B0B97" w:rsidP="005B0B97">
      <w:pPr>
        <w:jc w:val="center"/>
        <w:rPr>
          <w:b/>
        </w:rPr>
      </w:pPr>
    </w:p>
    <w:p w:rsidR="005B0B97" w:rsidRDefault="005B0B97" w:rsidP="005B0B97">
      <w:pPr>
        <w:jc w:val="center"/>
        <w:rPr>
          <w:b/>
        </w:rPr>
      </w:pPr>
      <w:r>
        <w:rPr>
          <w:b/>
        </w:rPr>
        <w:t>Harmonogram Rzeczowo – Finansowy</w:t>
      </w:r>
    </w:p>
    <w:p w:rsidR="005B0B97" w:rsidRDefault="005B0B97" w:rsidP="005B0B97">
      <w:pPr>
        <w:jc w:val="right"/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845"/>
        <w:gridCol w:w="5982"/>
        <w:gridCol w:w="3415"/>
        <w:gridCol w:w="3415"/>
      </w:tblGrid>
      <w:tr w:rsidR="005B0B97" w:rsidTr="00BF658B">
        <w:trPr>
          <w:trHeight w:val="800"/>
        </w:trPr>
        <w:tc>
          <w:tcPr>
            <w:tcW w:w="845" w:type="dxa"/>
            <w:vAlign w:val="center"/>
          </w:tcPr>
          <w:p w:rsidR="005B0B97" w:rsidRPr="00366AB9" w:rsidRDefault="005B0B97" w:rsidP="00BF658B">
            <w:pPr>
              <w:jc w:val="center"/>
              <w:rPr>
                <w:b/>
              </w:rPr>
            </w:pPr>
            <w:r w:rsidRPr="00366AB9">
              <w:rPr>
                <w:b/>
              </w:rPr>
              <w:t>Lp.</w:t>
            </w:r>
          </w:p>
        </w:tc>
        <w:tc>
          <w:tcPr>
            <w:tcW w:w="5982" w:type="dxa"/>
            <w:vAlign w:val="center"/>
          </w:tcPr>
          <w:p w:rsidR="005B0B97" w:rsidRPr="00BF0DD3" w:rsidRDefault="005B0B97" w:rsidP="00BF658B">
            <w:pPr>
              <w:jc w:val="center"/>
              <w:rPr>
                <w:b/>
              </w:rPr>
            </w:pPr>
            <w:r w:rsidRPr="00BF0DD3">
              <w:rPr>
                <w:b/>
              </w:rPr>
              <w:t>Nazwa zadania</w:t>
            </w:r>
          </w:p>
        </w:tc>
        <w:tc>
          <w:tcPr>
            <w:tcW w:w="3415" w:type="dxa"/>
            <w:vAlign w:val="center"/>
          </w:tcPr>
          <w:p w:rsidR="005B0B97" w:rsidRPr="00BF0DD3" w:rsidRDefault="005B0B97" w:rsidP="00BF658B">
            <w:pPr>
              <w:jc w:val="center"/>
              <w:rPr>
                <w:b/>
              </w:rPr>
            </w:pPr>
            <w:r w:rsidRPr="00BF0DD3">
              <w:rPr>
                <w:b/>
              </w:rPr>
              <w:t>Termin realizacji</w:t>
            </w:r>
          </w:p>
        </w:tc>
        <w:tc>
          <w:tcPr>
            <w:tcW w:w="3415" w:type="dxa"/>
            <w:vAlign w:val="center"/>
          </w:tcPr>
          <w:p w:rsidR="005B0B97" w:rsidRPr="00BF0DD3" w:rsidRDefault="005B0B97" w:rsidP="00BF658B">
            <w:pPr>
              <w:jc w:val="center"/>
              <w:rPr>
                <w:b/>
              </w:rPr>
            </w:pPr>
            <w:r w:rsidRPr="00BF0DD3">
              <w:rPr>
                <w:b/>
              </w:rPr>
              <w:t>Wartość netto</w:t>
            </w:r>
          </w:p>
        </w:tc>
      </w:tr>
      <w:tr w:rsidR="005B0B97" w:rsidTr="00BF658B">
        <w:trPr>
          <w:trHeight w:val="711"/>
        </w:trPr>
        <w:tc>
          <w:tcPr>
            <w:tcW w:w="845" w:type="dxa"/>
            <w:vAlign w:val="center"/>
          </w:tcPr>
          <w:p w:rsidR="005B0B97" w:rsidRPr="00366AB9" w:rsidRDefault="005B0B97" w:rsidP="00BF658B">
            <w:pPr>
              <w:jc w:val="center"/>
              <w:rPr>
                <w:b/>
              </w:rPr>
            </w:pPr>
            <w:r w:rsidRPr="00366AB9">
              <w:rPr>
                <w:b/>
              </w:rPr>
              <w:t>1</w:t>
            </w:r>
          </w:p>
        </w:tc>
        <w:tc>
          <w:tcPr>
            <w:tcW w:w="5982" w:type="dxa"/>
            <w:vAlign w:val="center"/>
          </w:tcPr>
          <w:p w:rsidR="005B0B97" w:rsidRPr="00EC4513" w:rsidRDefault="005B0B97" w:rsidP="00BF658B">
            <w:pPr>
              <w:jc w:val="center"/>
              <w:rPr>
                <w:sz w:val="18"/>
                <w:szCs w:val="18"/>
              </w:rPr>
            </w:pPr>
            <w:r w:rsidRPr="00EC4513">
              <w:rPr>
                <w:sz w:val="18"/>
                <w:szCs w:val="18"/>
              </w:rPr>
              <w:t>Opracowanie dokumentacji projektowej</w:t>
            </w:r>
          </w:p>
        </w:tc>
        <w:tc>
          <w:tcPr>
            <w:tcW w:w="3415" w:type="dxa"/>
          </w:tcPr>
          <w:p w:rsidR="005B0B97" w:rsidRPr="00EC4513" w:rsidRDefault="005B0B97" w:rsidP="00BF658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415" w:type="dxa"/>
          </w:tcPr>
          <w:p w:rsidR="005B0B97" w:rsidRPr="00EC4513" w:rsidRDefault="005B0B97" w:rsidP="00BF658B">
            <w:pPr>
              <w:jc w:val="both"/>
              <w:rPr>
                <w:sz w:val="18"/>
                <w:szCs w:val="18"/>
              </w:rPr>
            </w:pPr>
          </w:p>
        </w:tc>
      </w:tr>
      <w:tr w:rsidR="005B0B97" w:rsidTr="00BF658B">
        <w:trPr>
          <w:trHeight w:val="757"/>
        </w:trPr>
        <w:tc>
          <w:tcPr>
            <w:tcW w:w="845" w:type="dxa"/>
            <w:vAlign w:val="center"/>
          </w:tcPr>
          <w:p w:rsidR="005B0B97" w:rsidRPr="00366AB9" w:rsidRDefault="005B0B97" w:rsidP="00BF658B">
            <w:pPr>
              <w:jc w:val="center"/>
              <w:rPr>
                <w:b/>
              </w:rPr>
            </w:pPr>
            <w:r w:rsidRPr="00366AB9">
              <w:rPr>
                <w:b/>
              </w:rPr>
              <w:t>2</w:t>
            </w:r>
          </w:p>
        </w:tc>
        <w:tc>
          <w:tcPr>
            <w:tcW w:w="5982" w:type="dxa"/>
            <w:vAlign w:val="center"/>
          </w:tcPr>
          <w:p w:rsidR="005B0B97" w:rsidRPr="00EC4513" w:rsidRDefault="005B0B97" w:rsidP="00BF658B">
            <w:pPr>
              <w:jc w:val="center"/>
              <w:rPr>
                <w:sz w:val="18"/>
                <w:szCs w:val="18"/>
              </w:rPr>
            </w:pPr>
            <w:r w:rsidRPr="00EC4513">
              <w:rPr>
                <w:sz w:val="18"/>
                <w:szCs w:val="18"/>
              </w:rPr>
              <w:t>Uzyskanie pozwolenia na budowę</w:t>
            </w:r>
          </w:p>
        </w:tc>
        <w:tc>
          <w:tcPr>
            <w:tcW w:w="3415" w:type="dxa"/>
          </w:tcPr>
          <w:p w:rsidR="005B0B97" w:rsidRPr="00EC4513" w:rsidRDefault="005B0B97" w:rsidP="00BF658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415" w:type="dxa"/>
            <w:vAlign w:val="center"/>
          </w:tcPr>
          <w:p w:rsidR="005B0B97" w:rsidRPr="00EC4513" w:rsidRDefault="005B0B97" w:rsidP="00BF658B">
            <w:pPr>
              <w:jc w:val="center"/>
              <w:rPr>
                <w:b/>
                <w:sz w:val="18"/>
                <w:szCs w:val="18"/>
              </w:rPr>
            </w:pPr>
            <w:r w:rsidRPr="00EC4513">
              <w:rPr>
                <w:b/>
                <w:sz w:val="18"/>
                <w:szCs w:val="18"/>
              </w:rPr>
              <w:t>X</w:t>
            </w:r>
          </w:p>
        </w:tc>
      </w:tr>
      <w:tr w:rsidR="005B0B97" w:rsidTr="00BF658B">
        <w:trPr>
          <w:trHeight w:val="757"/>
        </w:trPr>
        <w:tc>
          <w:tcPr>
            <w:tcW w:w="845" w:type="dxa"/>
            <w:vAlign w:val="center"/>
          </w:tcPr>
          <w:p w:rsidR="005B0B97" w:rsidRPr="00366AB9" w:rsidRDefault="005B0B97" w:rsidP="00BF658B">
            <w:pPr>
              <w:jc w:val="center"/>
              <w:rPr>
                <w:b/>
              </w:rPr>
            </w:pPr>
            <w:r w:rsidRPr="00366AB9">
              <w:rPr>
                <w:b/>
              </w:rPr>
              <w:t>3</w:t>
            </w:r>
          </w:p>
        </w:tc>
        <w:tc>
          <w:tcPr>
            <w:tcW w:w="5982" w:type="dxa"/>
            <w:vAlign w:val="center"/>
          </w:tcPr>
          <w:p w:rsidR="005B0B97" w:rsidRPr="00EC4513" w:rsidRDefault="005B0B97" w:rsidP="00BF658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Budowa przystani kajakowej</w:t>
            </w:r>
          </w:p>
        </w:tc>
        <w:tc>
          <w:tcPr>
            <w:tcW w:w="3415" w:type="dxa"/>
          </w:tcPr>
          <w:p w:rsidR="005B0B97" w:rsidRPr="00EC4513" w:rsidRDefault="005B0B97" w:rsidP="00BF658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415" w:type="dxa"/>
            <w:vAlign w:val="center"/>
          </w:tcPr>
          <w:p w:rsidR="005B0B97" w:rsidRPr="00EC4513" w:rsidRDefault="005B0B97" w:rsidP="00BF658B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5B0B97" w:rsidTr="00BF658B">
        <w:trPr>
          <w:trHeight w:val="757"/>
        </w:trPr>
        <w:tc>
          <w:tcPr>
            <w:tcW w:w="845" w:type="dxa"/>
            <w:vAlign w:val="center"/>
          </w:tcPr>
          <w:p w:rsidR="005B0B97" w:rsidRPr="00366AB9" w:rsidRDefault="005B0B97" w:rsidP="00BF658B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982" w:type="dxa"/>
            <w:vAlign w:val="center"/>
          </w:tcPr>
          <w:p w:rsidR="005B0B97" w:rsidRDefault="005B0B97" w:rsidP="00BF658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Oznakowanie drogowe</w:t>
            </w:r>
          </w:p>
        </w:tc>
        <w:tc>
          <w:tcPr>
            <w:tcW w:w="3415" w:type="dxa"/>
          </w:tcPr>
          <w:p w:rsidR="005B0B97" w:rsidRPr="00EC4513" w:rsidRDefault="005B0B97" w:rsidP="00BF658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415" w:type="dxa"/>
            <w:vAlign w:val="center"/>
          </w:tcPr>
          <w:p w:rsidR="005B0B97" w:rsidRPr="00EC4513" w:rsidRDefault="005B0B97" w:rsidP="00BF658B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5B0B97" w:rsidTr="00BF658B">
        <w:trPr>
          <w:trHeight w:val="757"/>
        </w:trPr>
        <w:tc>
          <w:tcPr>
            <w:tcW w:w="845" w:type="dxa"/>
            <w:vAlign w:val="center"/>
          </w:tcPr>
          <w:p w:rsidR="005B0B97" w:rsidRPr="00366AB9" w:rsidRDefault="005B0B97" w:rsidP="00BF658B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982" w:type="dxa"/>
            <w:vAlign w:val="center"/>
          </w:tcPr>
          <w:p w:rsidR="005B0B97" w:rsidRDefault="005B0B97" w:rsidP="00BF658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Oznakowanie wodne</w:t>
            </w:r>
          </w:p>
        </w:tc>
        <w:tc>
          <w:tcPr>
            <w:tcW w:w="3415" w:type="dxa"/>
          </w:tcPr>
          <w:p w:rsidR="005B0B97" w:rsidRPr="00EC4513" w:rsidRDefault="005B0B97" w:rsidP="00BF658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415" w:type="dxa"/>
            <w:vAlign w:val="center"/>
          </w:tcPr>
          <w:p w:rsidR="005B0B97" w:rsidRPr="00EC4513" w:rsidRDefault="005B0B97" w:rsidP="00BF658B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5B0B97" w:rsidTr="00BF658B">
        <w:trPr>
          <w:trHeight w:val="757"/>
        </w:trPr>
        <w:tc>
          <w:tcPr>
            <w:tcW w:w="845" w:type="dxa"/>
            <w:vAlign w:val="center"/>
          </w:tcPr>
          <w:p w:rsidR="005B0B97" w:rsidRDefault="005B0B97" w:rsidP="00BF658B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982" w:type="dxa"/>
            <w:vAlign w:val="center"/>
          </w:tcPr>
          <w:p w:rsidR="005B0B97" w:rsidRDefault="005B0B97" w:rsidP="00BF658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Tablica informacyjno-promocyjna</w:t>
            </w:r>
          </w:p>
        </w:tc>
        <w:tc>
          <w:tcPr>
            <w:tcW w:w="3415" w:type="dxa"/>
          </w:tcPr>
          <w:p w:rsidR="005B0B97" w:rsidRPr="00EC4513" w:rsidRDefault="005B0B97" w:rsidP="00BF658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415" w:type="dxa"/>
            <w:vAlign w:val="center"/>
          </w:tcPr>
          <w:p w:rsidR="005B0B97" w:rsidRPr="00EC4513" w:rsidRDefault="005B0B97" w:rsidP="00BF658B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5B0B97" w:rsidTr="00BF658B">
        <w:trPr>
          <w:trHeight w:val="757"/>
        </w:trPr>
        <w:tc>
          <w:tcPr>
            <w:tcW w:w="845" w:type="dxa"/>
            <w:vAlign w:val="center"/>
          </w:tcPr>
          <w:p w:rsidR="005B0B97" w:rsidRPr="00366AB9" w:rsidRDefault="005B0B97" w:rsidP="00BF658B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982" w:type="dxa"/>
            <w:vAlign w:val="center"/>
          </w:tcPr>
          <w:p w:rsidR="005B0B97" w:rsidRPr="00EC4513" w:rsidRDefault="005B0B97" w:rsidP="00BF658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Uzyskanie decyzji o pozwoleniu na użytkowanie</w:t>
            </w:r>
          </w:p>
        </w:tc>
        <w:tc>
          <w:tcPr>
            <w:tcW w:w="3415" w:type="dxa"/>
          </w:tcPr>
          <w:p w:rsidR="005B0B97" w:rsidRPr="00EC4513" w:rsidRDefault="005B0B97" w:rsidP="00BF658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415" w:type="dxa"/>
            <w:vAlign w:val="center"/>
          </w:tcPr>
          <w:p w:rsidR="005B0B97" w:rsidRPr="00EC4513" w:rsidRDefault="005B0B97" w:rsidP="00BF658B">
            <w:pPr>
              <w:jc w:val="center"/>
              <w:rPr>
                <w:b/>
                <w:sz w:val="18"/>
                <w:szCs w:val="18"/>
              </w:rPr>
            </w:pPr>
            <w:r w:rsidRPr="00EC4513">
              <w:rPr>
                <w:b/>
                <w:sz w:val="18"/>
                <w:szCs w:val="18"/>
              </w:rPr>
              <w:t>X</w:t>
            </w:r>
          </w:p>
        </w:tc>
      </w:tr>
    </w:tbl>
    <w:p w:rsidR="005B0B97" w:rsidRDefault="005B0B97" w:rsidP="005B0B97">
      <w:pPr>
        <w:jc w:val="both"/>
        <w:rPr>
          <w:b/>
        </w:rPr>
      </w:pPr>
    </w:p>
    <w:p w:rsidR="005B0B97" w:rsidRDefault="005B0B97" w:rsidP="005B0B97">
      <w:pPr>
        <w:jc w:val="center"/>
        <w:rPr>
          <w:b/>
          <w:snapToGrid w:val="0"/>
        </w:rPr>
      </w:pPr>
    </w:p>
    <w:p w:rsidR="005B0B97" w:rsidRDefault="005B0B97" w:rsidP="005B0B97">
      <w:pPr>
        <w:jc w:val="center"/>
        <w:rPr>
          <w:b/>
        </w:rPr>
      </w:pPr>
      <w:r>
        <w:rPr>
          <w:b/>
          <w:snapToGrid w:val="0"/>
        </w:rPr>
        <w:t>ZAMAWIAJ</w:t>
      </w:r>
      <w:r w:rsidRPr="00C25B81">
        <w:rPr>
          <w:b/>
          <w:snapToGrid w:val="0"/>
        </w:rPr>
        <w:t>ĄCY:</w:t>
      </w:r>
      <w:r>
        <w:rPr>
          <w:b/>
          <w:snapToGrid w:val="0"/>
        </w:rPr>
        <w:t xml:space="preserve">                    </w:t>
      </w:r>
      <w:r w:rsidRPr="00C25B81">
        <w:rPr>
          <w:b/>
          <w:snapToGrid w:val="0"/>
        </w:rPr>
        <w:t xml:space="preserve">                                                                WYKONAWCA:</w:t>
      </w:r>
    </w:p>
    <w:p w:rsidR="005F739C" w:rsidRDefault="005F739C"/>
    <w:sectPr w:rsidR="005F739C" w:rsidSect="00BF0DD3">
      <w:pgSz w:w="16838" w:h="11906" w:orient="landscape" w:code="9"/>
      <w:pgMar w:top="1418" w:right="1803" w:bottom="1418" w:left="1418" w:header="142" w:footer="10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7880" w:rsidRDefault="00FE7880" w:rsidP="009B35E4">
      <w:r>
        <w:separator/>
      </w:r>
    </w:p>
  </w:endnote>
  <w:endnote w:type="continuationSeparator" w:id="1">
    <w:p w:rsidR="00FE7880" w:rsidRDefault="00FE7880" w:rsidP="009B35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0A4" w:rsidRPr="00EE67D6" w:rsidRDefault="00FE7880" w:rsidP="00420690">
    <w:pPr>
      <w:pStyle w:val="Stopka"/>
      <w:jc w:val="center"/>
      <w:rPr>
        <w:b/>
        <w:snapToGrid w:val="0"/>
        <w:sz w:val="16"/>
        <w:szCs w:val="16"/>
      </w:rPr>
    </w:pPr>
  </w:p>
  <w:p w:rsidR="006700A4" w:rsidRPr="00CA1B4E" w:rsidRDefault="00AB5141" w:rsidP="00C90C03">
    <w:pPr>
      <w:pStyle w:val="Stopka"/>
      <w:rPr>
        <w:sz w:val="16"/>
        <w:szCs w:val="16"/>
      </w:rPr>
    </w:pPr>
    <w:r w:rsidRPr="00CA1B4E">
      <w:rPr>
        <w:sz w:val="16"/>
        <w:szCs w:val="16"/>
      </w:rPr>
      <w:fldChar w:fldCharType="begin"/>
    </w:r>
    <w:r w:rsidR="005B0B97" w:rsidRPr="00CA1B4E">
      <w:rPr>
        <w:sz w:val="16"/>
        <w:szCs w:val="16"/>
      </w:rPr>
      <w:instrText xml:space="preserve"> PAGE   \* MERGEFORMAT </w:instrText>
    </w:r>
    <w:r w:rsidRPr="00CA1B4E">
      <w:rPr>
        <w:sz w:val="16"/>
        <w:szCs w:val="16"/>
      </w:rPr>
      <w:fldChar w:fldCharType="separate"/>
    </w:r>
    <w:r w:rsidR="00436D61">
      <w:rPr>
        <w:noProof/>
        <w:sz w:val="16"/>
        <w:szCs w:val="16"/>
      </w:rPr>
      <w:t>8</w:t>
    </w:r>
    <w:r w:rsidRPr="00CA1B4E">
      <w:rPr>
        <w:sz w:val="16"/>
        <w:szCs w:val="16"/>
      </w:rPr>
      <w:fldChar w:fldCharType="end"/>
    </w:r>
    <w:r w:rsidR="005B0B97" w:rsidRPr="00135C57">
      <w:rPr>
        <w:noProof/>
        <w:sz w:val="16"/>
        <w:szCs w:val="16"/>
      </w:rPr>
      <w:drawing>
        <wp:anchor distT="0" distB="0" distL="114300" distR="114300" simplePos="0" relativeHeight="251660288" behindDoc="0" locked="0" layoutInCell="0" allowOverlap="1">
          <wp:simplePos x="0" y="0"/>
          <wp:positionH relativeFrom="page">
            <wp:posOffset>828675</wp:posOffset>
          </wp:positionH>
          <wp:positionV relativeFrom="page">
            <wp:posOffset>9886950</wp:posOffset>
          </wp:positionV>
          <wp:extent cx="7023735" cy="190500"/>
          <wp:effectExtent l="19050" t="0" r="5715" b="0"/>
          <wp:wrapNone/>
          <wp:docPr id="17" name="Obraz 17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7880" w:rsidRDefault="00FE7880" w:rsidP="009B35E4">
      <w:r>
        <w:separator/>
      </w:r>
    </w:p>
  </w:footnote>
  <w:footnote w:type="continuationSeparator" w:id="1">
    <w:p w:rsidR="00FE7880" w:rsidRDefault="00FE7880" w:rsidP="009B35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0A4" w:rsidRDefault="005B0B97" w:rsidP="00BD273E">
    <w:pPr>
      <w:pStyle w:val="Nagwek"/>
      <w:jc w:val="center"/>
      <w:rPr>
        <w:rFonts w:ascii="Arial" w:hAnsi="Arial" w:cs="Arial"/>
        <w:sz w:val="18"/>
        <w:szCs w:val="18"/>
      </w:rPr>
    </w:pPr>
    <w:r>
      <w:rPr>
        <w:noProof/>
        <w:szCs w:val="20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posOffset>304800</wp:posOffset>
          </wp:positionH>
          <wp:positionV relativeFrom="page">
            <wp:posOffset>166370</wp:posOffset>
          </wp:positionV>
          <wp:extent cx="7017385" cy="755015"/>
          <wp:effectExtent l="19050" t="0" r="0" b="0"/>
          <wp:wrapNone/>
          <wp:docPr id="15" name="Obraz 15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7385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Cs w:val="20"/>
      </w:rPr>
      <w:tab/>
    </w:r>
    <w:r>
      <w:rPr>
        <w:szCs w:val="20"/>
      </w:rPr>
      <w:tab/>
    </w:r>
  </w:p>
  <w:p w:rsidR="006700A4" w:rsidRDefault="00FE7880" w:rsidP="00BD273E">
    <w:pPr>
      <w:pStyle w:val="Nagwek"/>
      <w:jc w:val="center"/>
      <w:rPr>
        <w:rFonts w:ascii="Arial" w:hAnsi="Arial" w:cs="Arial"/>
        <w:sz w:val="18"/>
        <w:szCs w:val="18"/>
      </w:rPr>
    </w:pPr>
  </w:p>
  <w:p w:rsidR="006700A4" w:rsidRDefault="00FE7880" w:rsidP="00BD273E">
    <w:pPr>
      <w:pStyle w:val="Nagwek"/>
      <w:jc w:val="center"/>
      <w:rPr>
        <w:rFonts w:ascii="Arial" w:hAnsi="Arial" w:cs="Arial"/>
        <w:sz w:val="18"/>
        <w:szCs w:val="18"/>
      </w:rPr>
    </w:pPr>
  </w:p>
  <w:p w:rsidR="006700A4" w:rsidRDefault="005B0B97" w:rsidP="0064526C">
    <w:pPr>
      <w:rPr>
        <w:szCs w:val="20"/>
      </w:rPr>
    </w:pPr>
    <w:r>
      <w:rPr>
        <w:szCs w:val="20"/>
      </w:rPr>
      <w:tab/>
    </w:r>
    <w:r>
      <w:rPr>
        <w:szCs w:val="20"/>
      </w:rPr>
      <w:tab/>
    </w:r>
    <w:r>
      <w:rPr>
        <w:szCs w:val="20"/>
      </w:rPr>
      <w:tab/>
    </w:r>
    <w:r>
      <w:rPr>
        <w:szCs w:val="20"/>
      </w:rPr>
      <w:tab/>
    </w:r>
    <w:r>
      <w:rPr>
        <w:szCs w:val="20"/>
      </w:rPr>
      <w:tab/>
    </w:r>
    <w:r>
      <w:rPr>
        <w:szCs w:val="20"/>
      </w:rPr>
      <w:tab/>
    </w:r>
    <w:r>
      <w:rPr>
        <w:szCs w:val="20"/>
      </w:rPr>
      <w:tab/>
    </w:r>
  </w:p>
  <w:p w:rsidR="006700A4" w:rsidRDefault="005B0B97" w:rsidP="0064526C">
    <w:pPr>
      <w:jc w:val="center"/>
      <w:rPr>
        <w:noProof/>
      </w:rPr>
    </w:pPr>
    <w:r>
      <w:rPr>
        <w:noProof/>
      </w:rPr>
      <w:drawing>
        <wp:inline distT="0" distB="0" distL="0" distR="0">
          <wp:extent cx="5715000" cy="5343525"/>
          <wp:effectExtent l="19050" t="0" r="0" b="0"/>
          <wp:docPr id="1" name="Obraz 1" descr="C:\Users\Arek\Desktop\wersja kolor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rek\Desktop\wersja kolor-01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343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700A4" w:rsidRDefault="005B0B97" w:rsidP="00E10FB4">
    <w:pPr>
      <w:tabs>
        <w:tab w:val="left" w:pos="6375"/>
      </w:tabs>
      <w:rPr>
        <w:sz w:val="16"/>
        <w:szCs w:val="16"/>
      </w:rPr>
    </w:pPr>
    <w:r>
      <w:rPr>
        <w:sz w:val="16"/>
        <w:szCs w:val="16"/>
      </w:rPr>
      <w:tab/>
    </w:r>
  </w:p>
  <w:p w:rsidR="006700A4" w:rsidRDefault="005B0B97" w:rsidP="00F451FD">
    <w:pPr>
      <w:tabs>
        <w:tab w:val="left" w:pos="7530"/>
      </w:tabs>
    </w:pPr>
    <w:r>
      <w:tab/>
    </w:r>
  </w:p>
  <w:p w:rsidR="006700A4" w:rsidRPr="00EB4BD6" w:rsidRDefault="00FE7880" w:rsidP="00EB4BD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64CF5"/>
    <w:multiLevelType w:val="hybridMultilevel"/>
    <w:tmpl w:val="44028BB8"/>
    <w:lvl w:ilvl="0" w:tplc="05561EB8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F626E"/>
    <w:multiLevelType w:val="hybridMultilevel"/>
    <w:tmpl w:val="E8D244EC"/>
    <w:lvl w:ilvl="0" w:tplc="CB14660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172FC8"/>
    <w:multiLevelType w:val="multilevel"/>
    <w:tmpl w:val="BE3C75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3">
    <w:nsid w:val="03243069"/>
    <w:multiLevelType w:val="multilevel"/>
    <w:tmpl w:val="65DE91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4">
    <w:nsid w:val="035454A8"/>
    <w:multiLevelType w:val="hybridMultilevel"/>
    <w:tmpl w:val="E07A53D8"/>
    <w:lvl w:ilvl="0" w:tplc="4DAAD1C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6061E3"/>
    <w:multiLevelType w:val="hybridMultilevel"/>
    <w:tmpl w:val="F19EF2F2"/>
    <w:lvl w:ilvl="0" w:tplc="E0F83B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8DE654F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856726"/>
    <w:multiLevelType w:val="hybridMultilevel"/>
    <w:tmpl w:val="C4743EB8"/>
    <w:lvl w:ilvl="0" w:tplc="776AC16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C96036"/>
    <w:multiLevelType w:val="hybridMultilevel"/>
    <w:tmpl w:val="A7E0BB9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0D151B0A"/>
    <w:multiLevelType w:val="hybridMultilevel"/>
    <w:tmpl w:val="98161C8C"/>
    <w:lvl w:ilvl="0" w:tplc="ECBCA78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B159B0"/>
    <w:multiLevelType w:val="hybridMultilevel"/>
    <w:tmpl w:val="E62CB732"/>
    <w:lvl w:ilvl="0" w:tplc="B3542A6E">
      <w:start w:val="3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CA28CD"/>
    <w:multiLevelType w:val="multilevel"/>
    <w:tmpl w:val="FF7E13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1">
    <w:nsid w:val="17195664"/>
    <w:multiLevelType w:val="hybridMultilevel"/>
    <w:tmpl w:val="2686287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184677C8"/>
    <w:multiLevelType w:val="hybridMultilevel"/>
    <w:tmpl w:val="F3686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247EA1"/>
    <w:multiLevelType w:val="multilevel"/>
    <w:tmpl w:val="53DCAA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4">
    <w:nsid w:val="1C482739"/>
    <w:multiLevelType w:val="multilevel"/>
    <w:tmpl w:val="5D20111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5">
    <w:nsid w:val="1CF17EFB"/>
    <w:multiLevelType w:val="multilevel"/>
    <w:tmpl w:val="E580E1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6">
    <w:nsid w:val="1DF0342C"/>
    <w:multiLevelType w:val="hybridMultilevel"/>
    <w:tmpl w:val="60F035B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20F34524"/>
    <w:multiLevelType w:val="multilevel"/>
    <w:tmpl w:val="5936F8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8">
    <w:nsid w:val="239E201C"/>
    <w:multiLevelType w:val="hybridMultilevel"/>
    <w:tmpl w:val="FF3EAC6A"/>
    <w:lvl w:ilvl="0" w:tplc="B7F001D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4057B4F"/>
    <w:multiLevelType w:val="hybridMultilevel"/>
    <w:tmpl w:val="B808996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7453FF7"/>
    <w:multiLevelType w:val="hybridMultilevel"/>
    <w:tmpl w:val="6134666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278845D4"/>
    <w:multiLevelType w:val="hybridMultilevel"/>
    <w:tmpl w:val="63261ECA"/>
    <w:lvl w:ilvl="0" w:tplc="ED8A8434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7D8448C"/>
    <w:multiLevelType w:val="hybridMultilevel"/>
    <w:tmpl w:val="0C8EDD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7FE7108"/>
    <w:multiLevelType w:val="hybridMultilevel"/>
    <w:tmpl w:val="47DC25FC"/>
    <w:lvl w:ilvl="0" w:tplc="44F605C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8FE5551"/>
    <w:multiLevelType w:val="hybridMultilevel"/>
    <w:tmpl w:val="899A614E"/>
    <w:lvl w:ilvl="0" w:tplc="5EBA85AA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9C179AB"/>
    <w:multiLevelType w:val="hybridMultilevel"/>
    <w:tmpl w:val="F100416E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6">
    <w:nsid w:val="2ADB3C1E"/>
    <w:multiLevelType w:val="hybridMultilevel"/>
    <w:tmpl w:val="0366CF80"/>
    <w:lvl w:ilvl="0" w:tplc="E5DA83B0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21A5C53"/>
    <w:multiLevelType w:val="multilevel"/>
    <w:tmpl w:val="5F7C93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8">
    <w:nsid w:val="37EC1DDC"/>
    <w:multiLevelType w:val="hybridMultilevel"/>
    <w:tmpl w:val="A5DC81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61643E"/>
    <w:multiLevelType w:val="multilevel"/>
    <w:tmpl w:val="8886F3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86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30">
    <w:nsid w:val="3F12505A"/>
    <w:multiLevelType w:val="multilevel"/>
    <w:tmpl w:val="8CE849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31">
    <w:nsid w:val="40B0575A"/>
    <w:multiLevelType w:val="hybridMultilevel"/>
    <w:tmpl w:val="E11EEF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417C624E"/>
    <w:multiLevelType w:val="hybridMultilevel"/>
    <w:tmpl w:val="05FA8F5E"/>
    <w:lvl w:ilvl="0" w:tplc="1C90146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787F1C"/>
    <w:multiLevelType w:val="hybridMultilevel"/>
    <w:tmpl w:val="6622867A"/>
    <w:lvl w:ilvl="0" w:tplc="A31A9C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F936ED"/>
    <w:multiLevelType w:val="multilevel"/>
    <w:tmpl w:val="517087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35">
    <w:nsid w:val="519A3EA1"/>
    <w:multiLevelType w:val="multilevel"/>
    <w:tmpl w:val="E88C01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36">
    <w:nsid w:val="52DE47D9"/>
    <w:multiLevelType w:val="hybridMultilevel"/>
    <w:tmpl w:val="038EC2C8"/>
    <w:lvl w:ilvl="0" w:tplc="33F6F3E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774C9B"/>
    <w:multiLevelType w:val="hybridMultilevel"/>
    <w:tmpl w:val="44189796"/>
    <w:lvl w:ilvl="0" w:tplc="375049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6CE63A6"/>
    <w:multiLevelType w:val="hybridMultilevel"/>
    <w:tmpl w:val="37A4E508"/>
    <w:lvl w:ilvl="0" w:tplc="6310E6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7687989"/>
    <w:multiLevelType w:val="hybridMultilevel"/>
    <w:tmpl w:val="DD8027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8061A79"/>
    <w:multiLevelType w:val="multilevel"/>
    <w:tmpl w:val="6158F8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41">
    <w:nsid w:val="5CBE3D58"/>
    <w:multiLevelType w:val="hybridMultilevel"/>
    <w:tmpl w:val="4A946D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73EE0"/>
    <w:multiLevelType w:val="multilevel"/>
    <w:tmpl w:val="EEA6E5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43">
    <w:nsid w:val="5D624B7B"/>
    <w:multiLevelType w:val="hybridMultilevel"/>
    <w:tmpl w:val="0B4E1836"/>
    <w:lvl w:ilvl="0" w:tplc="04150011">
      <w:start w:val="1"/>
      <w:numFmt w:val="decimal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4">
    <w:nsid w:val="5ED317AA"/>
    <w:multiLevelType w:val="hybridMultilevel"/>
    <w:tmpl w:val="2B4096BC"/>
    <w:lvl w:ilvl="0" w:tplc="675211A2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40739D2"/>
    <w:multiLevelType w:val="hybridMultilevel"/>
    <w:tmpl w:val="C9926256"/>
    <w:lvl w:ilvl="0" w:tplc="01AA5524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B3B7F07"/>
    <w:multiLevelType w:val="multilevel"/>
    <w:tmpl w:val="8766E0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47">
    <w:nsid w:val="6C7F1807"/>
    <w:multiLevelType w:val="multilevel"/>
    <w:tmpl w:val="CE92695E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48">
    <w:nsid w:val="6D617E65"/>
    <w:multiLevelType w:val="hybridMultilevel"/>
    <w:tmpl w:val="DD8027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E2431A4"/>
    <w:multiLevelType w:val="multilevel"/>
    <w:tmpl w:val="2FA677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786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50">
    <w:nsid w:val="6ECF39DE"/>
    <w:multiLevelType w:val="hybridMultilevel"/>
    <w:tmpl w:val="911C810A"/>
    <w:lvl w:ilvl="0" w:tplc="37F40A3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EDF2F30"/>
    <w:multiLevelType w:val="hybridMultilevel"/>
    <w:tmpl w:val="FF3EA738"/>
    <w:lvl w:ilvl="0" w:tplc="8CEE1E9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FDA4BF5"/>
    <w:multiLevelType w:val="hybridMultilevel"/>
    <w:tmpl w:val="513E0EB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>
    <w:nsid w:val="734B43A0"/>
    <w:multiLevelType w:val="hybridMultilevel"/>
    <w:tmpl w:val="467C72FC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54">
    <w:nsid w:val="75120FE2"/>
    <w:multiLevelType w:val="hybridMultilevel"/>
    <w:tmpl w:val="F56AA5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5">
    <w:nsid w:val="77802ABC"/>
    <w:multiLevelType w:val="hybridMultilevel"/>
    <w:tmpl w:val="5198CB4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6">
    <w:nsid w:val="79370877"/>
    <w:multiLevelType w:val="multilevel"/>
    <w:tmpl w:val="BBFC4D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57">
    <w:nsid w:val="79EA52B8"/>
    <w:multiLevelType w:val="multilevel"/>
    <w:tmpl w:val="9474B00E"/>
    <w:lvl w:ilvl="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58">
    <w:nsid w:val="7CE127E6"/>
    <w:multiLevelType w:val="multilevel"/>
    <w:tmpl w:val="C376FF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59">
    <w:nsid w:val="7EED2D25"/>
    <w:multiLevelType w:val="hybridMultilevel"/>
    <w:tmpl w:val="245C663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8"/>
  </w:num>
  <w:num w:numId="2">
    <w:abstractNumId w:val="3"/>
  </w:num>
  <w:num w:numId="3">
    <w:abstractNumId w:val="40"/>
  </w:num>
  <w:num w:numId="4">
    <w:abstractNumId w:val="41"/>
  </w:num>
  <w:num w:numId="5">
    <w:abstractNumId w:val="46"/>
  </w:num>
  <w:num w:numId="6">
    <w:abstractNumId w:val="42"/>
  </w:num>
  <w:num w:numId="7">
    <w:abstractNumId w:val="28"/>
  </w:num>
  <w:num w:numId="8">
    <w:abstractNumId w:val="57"/>
  </w:num>
  <w:num w:numId="9">
    <w:abstractNumId w:val="34"/>
  </w:num>
  <w:num w:numId="10">
    <w:abstractNumId w:val="15"/>
  </w:num>
  <w:num w:numId="11">
    <w:abstractNumId w:val="5"/>
  </w:num>
  <w:num w:numId="12">
    <w:abstractNumId w:val="59"/>
  </w:num>
  <w:num w:numId="13">
    <w:abstractNumId w:val="39"/>
  </w:num>
  <w:num w:numId="14">
    <w:abstractNumId w:val="55"/>
  </w:num>
  <w:num w:numId="15">
    <w:abstractNumId w:val="11"/>
  </w:num>
  <w:num w:numId="16">
    <w:abstractNumId w:val="10"/>
  </w:num>
  <w:num w:numId="17">
    <w:abstractNumId w:val="13"/>
  </w:num>
  <w:num w:numId="18">
    <w:abstractNumId w:val="30"/>
  </w:num>
  <w:num w:numId="19">
    <w:abstractNumId w:val="35"/>
  </w:num>
  <w:num w:numId="20">
    <w:abstractNumId w:val="58"/>
  </w:num>
  <w:num w:numId="21">
    <w:abstractNumId w:val="29"/>
  </w:num>
  <w:num w:numId="22">
    <w:abstractNumId w:val="17"/>
  </w:num>
  <w:num w:numId="23">
    <w:abstractNumId w:val="2"/>
  </w:num>
  <w:num w:numId="24">
    <w:abstractNumId w:val="20"/>
  </w:num>
  <w:num w:numId="25">
    <w:abstractNumId w:val="31"/>
  </w:num>
  <w:num w:numId="26">
    <w:abstractNumId w:val="0"/>
  </w:num>
  <w:num w:numId="27">
    <w:abstractNumId w:val="25"/>
  </w:num>
  <w:num w:numId="28">
    <w:abstractNumId w:val="53"/>
  </w:num>
  <w:num w:numId="29">
    <w:abstractNumId w:val="14"/>
  </w:num>
  <w:num w:numId="30">
    <w:abstractNumId w:val="6"/>
  </w:num>
  <w:num w:numId="31">
    <w:abstractNumId w:val="48"/>
  </w:num>
  <w:num w:numId="32">
    <w:abstractNumId w:val="21"/>
  </w:num>
  <w:num w:numId="33">
    <w:abstractNumId w:val="47"/>
  </w:num>
  <w:num w:numId="34">
    <w:abstractNumId w:val="22"/>
  </w:num>
  <w:num w:numId="35">
    <w:abstractNumId w:val="32"/>
  </w:num>
  <w:num w:numId="36">
    <w:abstractNumId w:val="49"/>
  </w:num>
  <w:num w:numId="37">
    <w:abstractNumId w:val="26"/>
  </w:num>
  <w:num w:numId="38">
    <w:abstractNumId w:val="51"/>
  </w:num>
  <w:num w:numId="39">
    <w:abstractNumId w:val="54"/>
  </w:num>
  <w:num w:numId="40">
    <w:abstractNumId w:val="56"/>
  </w:num>
  <w:num w:numId="41">
    <w:abstractNumId w:val="27"/>
  </w:num>
  <w:num w:numId="42">
    <w:abstractNumId w:val="36"/>
  </w:num>
  <w:num w:numId="43">
    <w:abstractNumId w:val="45"/>
  </w:num>
  <w:num w:numId="44">
    <w:abstractNumId w:val="9"/>
  </w:num>
  <w:num w:numId="45">
    <w:abstractNumId w:val="1"/>
  </w:num>
  <w:num w:numId="46">
    <w:abstractNumId w:val="43"/>
  </w:num>
  <w:num w:numId="47">
    <w:abstractNumId w:val="16"/>
  </w:num>
  <w:num w:numId="48">
    <w:abstractNumId w:val="37"/>
  </w:num>
  <w:num w:numId="49">
    <w:abstractNumId w:val="24"/>
  </w:num>
  <w:num w:numId="50">
    <w:abstractNumId w:val="50"/>
  </w:num>
  <w:num w:numId="51">
    <w:abstractNumId w:val="33"/>
  </w:num>
  <w:num w:numId="52">
    <w:abstractNumId w:val="18"/>
  </w:num>
  <w:num w:numId="53">
    <w:abstractNumId w:val="52"/>
  </w:num>
  <w:num w:numId="54">
    <w:abstractNumId w:val="19"/>
  </w:num>
  <w:num w:numId="55">
    <w:abstractNumId w:val="12"/>
  </w:num>
  <w:num w:numId="56">
    <w:abstractNumId w:val="38"/>
  </w:num>
  <w:num w:numId="57">
    <w:abstractNumId w:val="44"/>
  </w:num>
  <w:num w:numId="58">
    <w:abstractNumId w:val="4"/>
  </w:num>
  <w:num w:numId="59">
    <w:abstractNumId w:val="23"/>
  </w:num>
  <w:num w:numId="60">
    <w:abstractNumId w:val="7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0B97"/>
    <w:rsid w:val="000078CE"/>
    <w:rsid w:val="00370641"/>
    <w:rsid w:val="00436D61"/>
    <w:rsid w:val="005B0B97"/>
    <w:rsid w:val="005F739C"/>
    <w:rsid w:val="009B35E4"/>
    <w:rsid w:val="00AB5141"/>
    <w:rsid w:val="00FA6708"/>
    <w:rsid w:val="00FE7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0B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5B0B97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5B0B97"/>
    <w:rPr>
      <w:rFonts w:ascii="Cambria" w:eastAsia="Times New Roman" w:hAnsi="Cambria" w:cs="Times New Roman"/>
      <w:b/>
      <w:bCs/>
      <w:i/>
      <w:iCs/>
      <w:color w:val="4F81BD"/>
    </w:rPr>
  </w:style>
  <w:style w:type="paragraph" w:styleId="Nagwek">
    <w:name w:val="header"/>
    <w:basedOn w:val="Normalny"/>
    <w:link w:val="NagwekZnak"/>
    <w:uiPriority w:val="99"/>
    <w:rsid w:val="005B0B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0B9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B0B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0B9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B0B97"/>
    <w:pPr>
      <w:jc w:val="both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B0B9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5B0B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aliases w:val="normalny tekst"/>
    <w:basedOn w:val="Normalny"/>
    <w:link w:val="AkapitzlistZnak"/>
    <w:qFormat/>
    <w:rsid w:val="005B0B9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ny2">
    <w:name w:val="Normalny2"/>
    <w:basedOn w:val="Normalny"/>
    <w:rsid w:val="005B0B97"/>
    <w:pPr>
      <w:widowControl w:val="0"/>
      <w:suppressAutoHyphens/>
      <w:autoSpaceDE w:val="0"/>
    </w:pPr>
    <w:rPr>
      <w:rFonts w:eastAsia="Lucida Sans Unicode"/>
      <w:lang w:eastAsia="en-US"/>
    </w:rPr>
  </w:style>
  <w:style w:type="character" w:customStyle="1" w:styleId="AkapitzlistZnak">
    <w:name w:val="Akapit z listą Znak"/>
    <w:aliases w:val="normalny tekst Znak"/>
    <w:link w:val="Akapitzlist"/>
    <w:locked/>
    <w:rsid w:val="000078CE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5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18</Pages>
  <Words>5901</Words>
  <Characters>35410</Characters>
  <Application>Microsoft Office Word</Application>
  <DocSecurity>0</DocSecurity>
  <Lines>295</Lines>
  <Paragraphs>82</Paragraphs>
  <ScaleCrop>false</ScaleCrop>
  <Company/>
  <LinksUpToDate>false</LinksUpToDate>
  <CharactersWithSpaces>41229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Lewandowski</dc:creator>
  <cp:lastModifiedBy>Andżelika Pieńkowska</cp:lastModifiedBy>
  <cp:revision>6</cp:revision>
  <dcterms:created xsi:type="dcterms:W3CDTF">2019-08-06T05:42:00Z</dcterms:created>
  <dcterms:modified xsi:type="dcterms:W3CDTF">2020-12-30T08:05:00Z</dcterms:modified>
</cp:coreProperties>
</file>