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4B00B6">
        <w:rPr>
          <w:b/>
          <w:bCs/>
          <w:sz w:val="28"/>
          <w:szCs w:val="28"/>
        </w:rPr>
        <w:t>35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4B00B6">
        <w:rPr>
          <w:b/>
          <w:bCs/>
          <w:sz w:val="28"/>
          <w:szCs w:val="28"/>
        </w:rPr>
        <w:t xml:space="preserve">17 </w:t>
      </w:r>
      <w:r w:rsidR="00150732">
        <w:rPr>
          <w:b/>
          <w:bCs/>
          <w:sz w:val="28"/>
          <w:szCs w:val="28"/>
        </w:rPr>
        <w:t>kwietnia</w:t>
      </w:r>
      <w:r w:rsidR="00B27E94">
        <w:rPr>
          <w:b/>
          <w:bCs/>
          <w:sz w:val="28"/>
          <w:szCs w:val="28"/>
        </w:rPr>
        <w:t xml:space="preserve"> 2024</w:t>
      </w:r>
      <w:r w:rsidR="004B00B6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ust.1 ustawy z dnia 8 marca 1990 r. o samorządzi</w:t>
      </w:r>
      <w:r w:rsidR="004B00B6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150732" w:rsidRDefault="00403DDC" w:rsidP="00260D9C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>stępowania na podstawie art. 275 pkt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150732">
        <w:t>Budowa sieci kanalizacji sanitarnej przy ulicy Ciemińskiej w Główczycach</w:t>
      </w:r>
      <w:r w:rsidR="00535D80" w:rsidRPr="00535D80">
        <w:t>”</w:t>
      </w:r>
      <w:r w:rsidRPr="00535D80">
        <w:rPr>
          <w:rFonts w:cs="Times New Roman"/>
        </w:rPr>
        <w:t>, 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403DDC" w:rsidRPr="00EB3DA9">
        <w:rPr>
          <w:rFonts w:cs="Times New Roman"/>
        </w:rPr>
        <w:t>- przewodnicząca komisji;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9426E2" w:rsidRPr="00EB3DA9">
        <w:rPr>
          <w:rFonts w:cs="Times New Roman"/>
        </w:rPr>
        <w:t xml:space="preserve"> komisji;</w:t>
      </w:r>
    </w:p>
    <w:p w:rsidR="00403DDC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260D9C">
        <w:rPr>
          <w:rFonts w:cs="Times New Roman"/>
        </w:rPr>
        <w:t>- c</w:t>
      </w:r>
      <w:r w:rsidR="00150732">
        <w:rPr>
          <w:rFonts w:cs="Times New Roman"/>
        </w:rPr>
        <w:t>złonek komisji;</w:t>
      </w:r>
    </w:p>
    <w:p w:rsidR="00150732" w:rsidRPr="00EB3DA9" w:rsidRDefault="001375E3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Kazimiera Kochanowska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150732">
        <w:rPr>
          <w:rFonts w:cs="Times New Roman"/>
        </w:rPr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7B1408" w:rsidRDefault="007B1408" w:rsidP="007B1408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7B1408" w:rsidRDefault="007B1408" w:rsidP="007B1408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4B00B6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0D2F53"/>
    <w:rsid w:val="0011135D"/>
    <w:rsid w:val="001375E3"/>
    <w:rsid w:val="00150732"/>
    <w:rsid w:val="00260D9C"/>
    <w:rsid w:val="003A0FCF"/>
    <w:rsid w:val="003E3BEB"/>
    <w:rsid w:val="00403DDC"/>
    <w:rsid w:val="00434F43"/>
    <w:rsid w:val="00487E95"/>
    <w:rsid w:val="004B00B6"/>
    <w:rsid w:val="0051652B"/>
    <w:rsid w:val="00531E7A"/>
    <w:rsid w:val="00535D80"/>
    <w:rsid w:val="0054270B"/>
    <w:rsid w:val="006274D0"/>
    <w:rsid w:val="00665D03"/>
    <w:rsid w:val="00716F46"/>
    <w:rsid w:val="0078478B"/>
    <w:rsid w:val="007B1408"/>
    <w:rsid w:val="007D450A"/>
    <w:rsid w:val="00815C78"/>
    <w:rsid w:val="00817BD2"/>
    <w:rsid w:val="00831749"/>
    <w:rsid w:val="00844C60"/>
    <w:rsid w:val="009426E2"/>
    <w:rsid w:val="00965EF0"/>
    <w:rsid w:val="00976D4D"/>
    <w:rsid w:val="00B27E94"/>
    <w:rsid w:val="00B6653B"/>
    <w:rsid w:val="00D3706B"/>
    <w:rsid w:val="00D97BC9"/>
    <w:rsid w:val="00DC7C6E"/>
    <w:rsid w:val="00DD1170"/>
    <w:rsid w:val="00E760BE"/>
    <w:rsid w:val="00EB3DA9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ormalnyWeb">
    <w:name w:val="Normal (Web)"/>
    <w:basedOn w:val="Normalny"/>
    <w:uiPriority w:val="99"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2024-04-17T10:00:00Z</cp:lastPrinted>
  <dcterms:created xsi:type="dcterms:W3CDTF">2024-04-17T09:59:00Z</dcterms:created>
  <dcterms:modified xsi:type="dcterms:W3CDTF">2024-04-17T10:01:00Z</dcterms:modified>
</cp:coreProperties>
</file>